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066" w:rsidRPr="00A276D1" w:rsidRDefault="007F1066" w:rsidP="007F1066">
      <w:pPr>
        <w:jc w:val="center"/>
        <w:rPr>
          <w:rFonts w:cs="Sylfaen"/>
          <w:b/>
          <w:i/>
          <w:sz w:val="28"/>
          <w:szCs w:val="28"/>
          <w:lang w:val="ru-RU"/>
        </w:rPr>
      </w:pPr>
      <w:r w:rsidRPr="00A276D1">
        <w:rPr>
          <w:rFonts w:cs="Sylfaen"/>
          <w:b/>
          <w:i/>
          <w:sz w:val="24"/>
          <w:szCs w:val="24"/>
          <w:lang w:val="ru-RU"/>
        </w:rPr>
        <w:t xml:space="preserve">                                   </w:t>
      </w:r>
      <w:r w:rsidRPr="00A276D1">
        <w:rPr>
          <w:rFonts w:cs="Sylfaen"/>
          <w:b/>
          <w:i/>
          <w:sz w:val="24"/>
          <w:szCs w:val="24"/>
          <w:lang w:val="ru-RU"/>
        </w:rPr>
        <w:tab/>
      </w:r>
      <w:r w:rsidRPr="00A276D1">
        <w:rPr>
          <w:rFonts w:cs="Sylfaen"/>
          <w:b/>
          <w:i/>
          <w:sz w:val="24"/>
          <w:szCs w:val="24"/>
          <w:lang w:val="ru-RU"/>
        </w:rPr>
        <w:tab/>
      </w:r>
      <w:r w:rsidRPr="00A276D1">
        <w:rPr>
          <w:rFonts w:cs="Sylfaen"/>
          <w:b/>
          <w:i/>
          <w:sz w:val="24"/>
          <w:szCs w:val="24"/>
          <w:lang w:val="ru-RU"/>
        </w:rPr>
        <w:tab/>
      </w:r>
      <w:r w:rsidRPr="00A276D1">
        <w:rPr>
          <w:rFonts w:cs="Sylfaen"/>
          <w:b/>
          <w:i/>
          <w:sz w:val="24"/>
          <w:szCs w:val="24"/>
          <w:lang w:val="ru-RU"/>
        </w:rPr>
        <w:tab/>
      </w:r>
      <w:r w:rsidRPr="00A276D1">
        <w:rPr>
          <w:rFonts w:cs="Sylfaen"/>
          <w:b/>
          <w:i/>
          <w:sz w:val="24"/>
          <w:szCs w:val="24"/>
          <w:lang w:val="ru-RU"/>
        </w:rPr>
        <w:tab/>
      </w:r>
      <w:r w:rsidRPr="00A276D1">
        <w:rPr>
          <w:rFonts w:cs="Sylfaen"/>
          <w:b/>
          <w:i/>
          <w:sz w:val="24"/>
          <w:szCs w:val="24"/>
          <w:lang w:val="ru-RU"/>
        </w:rPr>
        <w:tab/>
      </w:r>
      <w:r w:rsidRPr="00A276D1">
        <w:rPr>
          <w:rFonts w:cs="Sylfaen"/>
          <w:b/>
          <w:i/>
          <w:sz w:val="24"/>
          <w:szCs w:val="24"/>
          <w:lang w:val="ru-RU"/>
        </w:rPr>
        <w:tab/>
        <w:t xml:space="preserve"> </w:t>
      </w:r>
    </w:p>
    <w:p w:rsidR="004001F5" w:rsidRPr="00A276D1" w:rsidRDefault="004001F5" w:rsidP="004001F5">
      <w:pPr>
        <w:jc w:val="center"/>
        <w:rPr>
          <w:rFonts w:cs="Sylfaen"/>
          <w:b/>
          <w:i/>
          <w:sz w:val="28"/>
          <w:szCs w:val="28"/>
          <w:lang w:val="ru-RU"/>
        </w:rPr>
      </w:pPr>
      <w:r w:rsidRPr="00A276D1">
        <w:rPr>
          <w:rFonts w:cs="Sylfaen"/>
          <w:b/>
          <w:i/>
          <w:sz w:val="24"/>
          <w:szCs w:val="24"/>
          <w:lang w:val="ru-RU"/>
        </w:rPr>
        <w:t xml:space="preserve">                                   </w:t>
      </w:r>
      <w:r w:rsidRPr="00A276D1">
        <w:rPr>
          <w:rFonts w:cs="Sylfaen"/>
          <w:b/>
          <w:i/>
          <w:sz w:val="24"/>
          <w:szCs w:val="24"/>
          <w:lang w:val="ru-RU"/>
        </w:rPr>
        <w:tab/>
      </w:r>
      <w:r w:rsidRPr="00A276D1">
        <w:rPr>
          <w:rFonts w:cs="Sylfaen"/>
          <w:b/>
          <w:i/>
          <w:sz w:val="24"/>
          <w:szCs w:val="24"/>
          <w:lang w:val="ru-RU"/>
        </w:rPr>
        <w:tab/>
      </w:r>
      <w:r w:rsidRPr="00A276D1">
        <w:rPr>
          <w:rFonts w:cs="Sylfaen"/>
          <w:b/>
          <w:i/>
          <w:sz w:val="24"/>
          <w:szCs w:val="24"/>
          <w:lang w:val="ru-RU"/>
        </w:rPr>
        <w:tab/>
      </w:r>
      <w:r w:rsidRPr="00A276D1">
        <w:rPr>
          <w:rFonts w:cs="Sylfaen"/>
          <w:b/>
          <w:i/>
          <w:sz w:val="24"/>
          <w:szCs w:val="24"/>
          <w:lang w:val="ru-RU"/>
        </w:rPr>
        <w:tab/>
      </w:r>
      <w:r w:rsidRPr="00A276D1">
        <w:rPr>
          <w:rFonts w:cs="Sylfaen"/>
          <w:b/>
          <w:i/>
          <w:sz w:val="24"/>
          <w:szCs w:val="24"/>
          <w:lang w:val="ru-RU"/>
        </w:rPr>
        <w:tab/>
      </w:r>
      <w:r w:rsidRPr="00A276D1">
        <w:rPr>
          <w:rFonts w:cs="Sylfaen"/>
          <w:b/>
          <w:i/>
          <w:sz w:val="24"/>
          <w:szCs w:val="24"/>
          <w:lang w:val="ru-RU"/>
        </w:rPr>
        <w:tab/>
      </w:r>
      <w:r w:rsidRPr="00A276D1">
        <w:rPr>
          <w:rFonts w:cs="Sylfaen"/>
          <w:b/>
          <w:i/>
          <w:sz w:val="24"/>
          <w:szCs w:val="24"/>
          <w:lang w:val="ru-RU"/>
        </w:rPr>
        <w:tab/>
        <w:t xml:space="preserve"> </w:t>
      </w:r>
    </w:p>
    <w:p w:rsidR="004001F5" w:rsidRPr="00A276D1" w:rsidRDefault="004001F5" w:rsidP="004001F5">
      <w:pPr>
        <w:ind w:firstLine="0"/>
        <w:jc w:val="left"/>
        <w:rPr>
          <w:b/>
          <w:i/>
          <w:sz w:val="24"/>
          <w:szCs w:val="24"/>
          <w:lang w:val="ru-RU"/>
        </w:rPr>
      </w:pPr>
      <w:r w:rsidRPr="00A276D1">
        <w:rPr>
          <w:rFonts w:cs="Sylfaen"/>
          <w:b/>
          <w:i/>
          <w:sz w:val="24"/>
          <w:szCs w:val="24"/>
          <w:lang w:val="hy-AM"/>
        </w:rPr>
        <w:t>Թումանյան համայնք</w:t>
      </w:r>
      <w:r w:rsidRPr="00A276D1">
        <w:rPr>
          <w:b/>
          <w:i/>
          <w:sz w:val="24"/>
          <w:szCs w:val="24"/>
          <w:lang w:val="ru-RU"/>
        </w:rPr>
        <w:t xml:space="preserve"> (</w:t>
      </w:r>
      <w:r>
        <w:rPr>
          <w:rFonts w:cs="Sylfaen"/>
          <w:b/>
          <w:i/>
          <w:sz w:val="24"/>
          <w:szCs w:val="24"/>
          <w:lang w:val="hy-AM"/>
        </w:rPr>
        <w:t>202</w:t>
      </w:r>
      <w:r>
        <w:rPr>
          <w:rFonts w:cs="Sylfaen"/>
          <w:b/>
          <w:i/>
          <w:sz w:val="24"/>
          <w:szCs w:val="24"/>
          <w:lang w:val="ru-RU"/>
        </w:rPr>
        <w:t>2</w:t>
      </w:r>
      <w:r w:rsidRPr="00A276D1">
        <w:rPr>
          <w:rFonts w:cs="Sylfaen"/>
          <w:b/>
          <w:i/>
          <w:sz w:val="24"/>
          <w:szCs w:val="24"/>
          <w:lang w:val="ru-RU"/>
        </w:rPr>
        <w:t xml:space="preserve">թ. </w:t>
      </w:r>
      <w:r>
        <w:rPr>
          <w:rFonts w:cs="Sylfaen"/>
          <w:b/>
          <w:i/>
          <w:sz w:val="24"/>
          <w:szCs w:val="24"/>
          <w:lang w:val="ru-RU"/>
        </w:rPr>
        <w:t>3-րդ</w:t>
      </w:r>
      <w:r w:rsidRPr="00A276D1">
        <w:rPr>
          <w:rFonts w:cs="Sylfaen"/>
          <w:b/>
          <w:i/>
          <w:sz w:val="24"/>
          <w:szCs w:val="24"/>
          <w:lang w:val="ru-RU"/>
        </w:rPr>
        <w:t xml:space="preserve"> եռամսյակ</w:t>
      </w:r>
      <w:r w:rsidRPr="00A276D1">
        <w:rPr>
          <w:b/>
          <w:i/>
          <w:sz w:val="24"/>
          <w:szCs w:val="24"/>
          <w:lang w:val="ru-RU"/>
        </w:rPr>
        <w:t>)</w:t>
      </w:r>
    </w:p>
    <w:p w:rsidR="004001F5" w:rsidRPr="00A276D1" w:rsidRDefault="004001F5" w:rsidP="004001F5">
      <w:pPr>
        <w:jc w:val="left"/>
        <w:rPr>
          <w:sz w:val="24"/>
          <w:szCs w:val="24"/>
          <w:lang w:val="ru-RU"/>
        </w:rPr>
      </w:pPr>
      <w:r w:rsidRPr="00A276D1">
        <w:rPr>
          <w:rFonts w:cs="Sylfaen"/>
          <w:b/>
          <w:i/>
          <w:sz w:val="24"/>
          <w:szCs w:val="24"/>
          <w:lang w:val="ru-RU"/>
        </w:rPr>
        <w:t>1.Բնակավայրերի</w:t>
      </w:r>
      <w:r w:rsidRPr="00A276D1">
        <w:rPr>
          <w:b/>
          <w:i/>
          <w:sz w:val="24"/>
          <w:szCs w:val="24"/>
          <w:lang w:val="ru-RU"/>
        </w:rPr>
        <w:t xml:space="preserve"> </w:t>
      </w:r>
      <w:r w:rsidRPr="00A276D1">
        <w:rPr>
          <w:rFonts w:cs="Sylfaen"/>
          <w:b/>
          <w:i/>
          <w:sz w:val="24"/>
          <w:szCs w:val="24"/>
          <w:lang w:val="ru-RU"/>
        </w:rPr>
        <w:t>քանակը</w:t>
      </w:r>
      <w:r w:rsidRPr="00A276D1">
        <w:rPr>
          <w:rFonts w:cs="Sylfaen"/>
          <w:sz w:val="24"/>
          <w:szCs w:val="24"/>
          <w:lang w:val="ru-RU"/>
        </w:rPr>
        <w:t>՝</w:t>
      </w:r>
      <w:r w:rsidRPr="00A276D1">
        <w:rPr>
          <w:sz w:val="24"/>
          <w:szCs w:val="24"/>
          <w:lang w:val="ru-RU"/>
        </w:rPr>
        <w:t xml:space="preserve">  </w:t>
      </w:r>
      <w:r>
        <w:rPr>
          <w:b/>
          <w:sz w:val="24"/>
          <w:szCs w:val="24"/>
          <w:lang w:val="ru-RU"/>
        </w:rPr>
        <w:t>9</w:t>
      </w:r>
      <w:r w:rsidRPr="00A276D1">
        <w:rPr>
          <w:b/>
          <w:sz w:val="24"/>
          <w:szCs w:val="24"/>
          <w:lang w:val="ru-RU"/>
        </w:rPr>
        <w:t>:</w:t>
      </w:r>
    </w:p>
    <w:p w:rsidR="004001F5" w:rsidRPr="00A276D1" w:rsidRDefault="004001F5" w:rsidP="004001F5">
      <w:pPr>
        <w:jc w:val="left"/>
        <w:rPr>
          <w:sz w:val="24"/>
          <w:szCs w:val="24"/>
          <w:lang w:val="ru-RU"/>
        </w:rPr>
      </w:pPr>
      <w:r w:rsidRPr="00A276D1">
        <w:rPr>
          <w:rFonts w:cs="Sylfaen"/>
          <w:b/>
          <w:i/>
          <w:sz w:val="24"/>
          <w:szCs w:val="24"/>
          <w:lang w:val="ru-RU"/>
        </w:rPr>
        <w:t>2.Հրավիրված</w:t>
      </w:r>
      <w:r w:rsidRPr="00A276D1">
        <w:rPr>
          <w:b/>
          <w:i/>
          <w:sz w:val="24"/>
          <w:szCs w:val="24"/>
          <w:lang w:val="ru-RU"/>
        </w:rPr>
        <w:t xml:space="preserve"> </w:t>
      </w:r>
      <w:r w:rsidRPr="00A276D1">
        <w:rPr>
          <w:rFonts w:cs="Sylfaen"/>
          <w:b/>
          <w:i/>
          <w:sz w:val="24"/>
          <w:szCs w:val="24"/>
          <w:lang w:val="ru-RU"/>
        </w:rPr>
        <w:t>խորհրդակցությունների</w:t>
      </w:r>
      <w:r w:rsidRPr="00A276D1">
        <w:rPr>
          <w:b/>
          <w:i/>
          <w:sz w:val="24"/>
          <w:szCs w:val="24"/>
          <w:lang w:val="ru-RU"/>
        </w:rPr>
        <w:t xml:space="preserve"> </w:t>
      </w:r>
      <w:r w:rsidRPr="00A276D1">
        <w:rPr>
          <w:rFonts w:cs="Sylfaen"/>
          <w:b/>
          <w:i/>
          <w:sz w:val="24"/>
          <w:szCs w:val="24"/>
          <w:lang w:val="ru-RU"/>
        </w:rPr>
        <w:t>քանակը</w:t>
      </w:r>
      <w:r w:rsidRPr="00A276D1">
        <w:rPr>
          <w:rFonts w:cs="Sylfaen"/>
          <w:sz w:val="24"/>
          <w:szCs w:val="24"/>
          <w:lang w:val="ru-RU"/>
        </w:rPr>
        <w:t>՝</w:t>
      </w:r>
      <w:r w:rsidRPr="00A276D1">
        <w:rPr>
          <w:sz w:val="24"/>
          <w:szCs w:val="24"/>
          <w:lang w:val="ru-RU"/>
        </w:rPr>
        <w:t xml:space="preserve">  </w:t>
      </w:r>
      <w:r>
        <w:rPr>
          <w:sz w:val="24"/>
          <w:szCs w:val="24"/>
          <w:lang w:val="ru-RU"/>
        </w:rPr>
        <w:t>4</w:t>
      </w:r>
      <w:r w:rsidRPr="00A276D1">
        <w:rPr>
          <w:sz w:val="24"/>
          <w:szCs w:val="24"/>
          <w:lang w:val="ru-RU"/>
        </w:rPr>
        <w:t>:</w:t>
      </w:r>
    </w:p>
    <w:p w:rsidR="004001F5" w:rsidRPr="00A276D1" w:rsidRDefault="004001F5" w:rsidP="004001F5">
      <w:pPr>
        <w:jc w:val="left"/>
        <w:rPr>
          <w:sz w:val="24"/>
          <w:szCs w:val="24"/>
          <w:lang w:val="ru-RU"/>
        </w:rPr>
      </w:pPr>
      <w:r w:rsidRPr="00A276D1">
        <w:rPr>
          <w:rFonts w:cs="Sylfaen"/>
          <w:b/>
          <w:i/>
          <w:sz w:val="24"/>
          <w:szCs w:val="24"/>
          <w:lang w:val="ru-RU"/>
        </w:rPr>
        <w:t>3.Համայնքի</w:t>
      </w:r>
      <w:r w:rsidRPr="00A276D1">
        <w:rPr>
          <w:b/>
          <w:i/>
          <w:sz w:val="24"/>
          <w:szCs w:val="24"/>
          <w:lang w:val="ru-RU"/>
        </w:rPr>
        <w:t xml:space="preserve"> </w:t>
      </w:r>
      <w:r w:rsidRPr="00A276D1">
        <w:rPr>
          <w:rFonts w:cs="Sylfaen"/>
          <w:b/>
          <w:i/>
          <w:sz w:val="24"/>
          <w:szCs w:val="24"/>
          <w:lang w:val="ru-RU"/>
        </w:rPr>
        <w:t>բնակիչների</w:t>
      </w:r>
      <w:r w:rsidRPr="00A276D1">
        <w:rPr>
          <w:b/>
          <w:i/>
          <w:sz w:val="24"/>
          <w:szCs w:val="24"/>
          <w:lang w:val="ru-RU"/>
        </w:rPr>
        <w:t xml:space="preserve"> </w:t>
      </w:r>
      <w:r w:rsidRPr="00A276D1">
        <w:rPr>
          <w:rFonts w:cs="Sylfaen"/>
          <w:b/>
          <w:i/>
          <w:sz w:val="24"/>
          <w:szCs w:val="24"/>
          <w:lang w:val="ru-RU"/>
        </w:rPr>
        <w:t>ընդունելությունների</w:t>
      </w:r>
      <w:r w:rsidRPr="00A276D1">
        <w:rPr>
          <w:b/>
          <w:i/>
          <w:sz w:val="24"/>
          <w:szCs w:val="24"/>
          <w:lang w:val="ru-RU"/>
        </w:rPr>
        <w:t xml:space="preserve"> </w:t>
      </w:r>
      <w:r w:rsidRPr="00A276D1">
        <w:rPr>
          <w:rFonts w:cs="Sylfaen"/>
          <w:b/>
          <w:i/>
          <w:sz w:val="24"/>
          <w:szCs w:val="24"/>
          <w:lang w:val="ru-RU"/>
        </w:rPr>
        <w:t>քանակը՝</w:t>
      </w:r>
      <w:r w:rsidRPr="00A276D1">
        <w:rPr>
          <w:sz w:val="24"/>
          <w:szCs w:val="24"/>
          <w:lang w:val="ru-RU"/>
        </w:rPr>
        <w:t xml:space="preserve"> </w:t>
      </w:r>
      <w:r>
        <w:rPr>
          <w:b/>
          <w:sz w:val="24"/>
          <w:szCs w:val="24"/>
          <w:lang w:val="ru-RU"/>
        </w:rPr>
        <w:t xml:space="preserve"> </w:t>
      </w:r>
      <w:r>
        <w:rPr>
          <w:b/>
          <w:sz w:val="24"/>
          <w:szCs w:val="24"/>
          <w:lang w:val="hy-AM"/>
        </w:rPr>
        <w:t>798</w:t>
      </w:r>
      <w:r w:rsidRPr="00A276D1">
        <w:rPr>
          <w:sz w:val="24"/>
          <w:szCs w:val="24"/>
          <w:lang w:val="ru-RU"/>
        </w:rPr>
        <w:t>:</w:t>
      </w:r>
    </w:p>
    <w:p w:rsidR="004001F5" w:rsidRPr="00A276D1" w:rsidRDefault="004001F5" w:rsidP="004001F5">
      <w:pPr>
        <w:ind w:firstLine="567"/>
        <w:jc w:val="left"/>
        <w:rPr>
          <w:sz w:val="24"/>
          <w:szCs w:val="24"/>
          <w:lang w:val="ru-RU"/>
        </w:rPr>
      </w:pPr>
      <w:r w:rsidRPr="00A276D1">
        <w:rPr>
          <w:rFonts w:cs="Sylfaen"/>
          <w:b/>
          <w:i/>
          <w:sz w:val="24"/>
          <w:szCs w:val="24"/>
          <w:lang w:val="ru-RU"/>
        </w:rPr>
        <w:t>4.Բնակավայրերի</w:t>
      </w:r>
      <w:r w:rsidRPr="00A276D1">
        <w:rPr>
          <w:b/>
          <w:i/>
          <w:sz w:val="24"/>
          <w:szCs w:val="24"/>
          <w:lang w:val="ru-RU"/>
        </w:rPr>
        <w:t xml:space="preserve"> </w:t>
      </w:r>
      <w:r w:rsidRPr="00A276D1">
        <w:rPr>
          <w:rFonts w:cs="Sylfaen"/>
          <w:b/>
          <w:i/>
          <w:sz w:val="24"/>
          <w:szCs w:val="24"/>
          <w:lang w:val="ru-RU"/>
        </w:rPr>
        <w:t>այցելությունների</w:t>
      </w:r>
      <w:r w:rsidRPr="00A276D1">
        <w:rPr>
          <w:b/>
          <w:i/>
          <w:sz w:val="24"/>
          <w:szCs w:val="24"/>
          <w:lang w:val="ru-RU"/>
        </w:rPr>
        <w:t xml:space="preserve"> </w:t>
      </w:r>
      <w:r w:rsidRPr="00A276D1">
        <w:rPr>
          <w:rFonts w:cs="Sylfaen"/>
          <w:b/>
          <w:i/>
          <w:sz w:val="24"/>
          <w:szCs w:val="24"/>
          <w:lang w:val="ru-RU"/>
        </w:rPr>
        <w:t>քանակը</w:t>
      </w:r>
      <w:r w:rsidRPr="00A276D1">
        <w:rPr>
          <w:rFonts w:cs="Sylfaen"/>
          <w:sz w:val="24"/>
          <w:szCs w:val="24"/>
          <w:lang w:val="ru-RU"/>
        </w:rPr>
        <w:t>՝</w:t>
      </w:r>
      <w:r>
        <w:rPr>
          <w:rFonts w:cs="Sylfaen"/>
          <w:sz w:val="24"/>
          <w:szCs w:val="24"/>
          <w:lang w:val="ru-RU"/>
        </w:rPr>
        <w:t xml:space="preserve"> 131</w:t>
      </w:r>
      <w:r w:rsidRPr="00A276D1">
        <w:rPr>
          <w:b/>
          <w:sz w:val="24"/>
          <w:szCs w:val="24"/>
          <w:lang w:val="hy-AM"/>
        </w:rPr>
        <w:t>, որից</w:t>
      </w:r>
      <w:r w:rsidRPr="00A276D1">
        <w:rPr>
          <w:b/>
          <w:sz w:val="24"/>
          <w:szCs w:val="24"/>
          <w:lang w:val="ru-RU"/>
        </w:rPr>
        <w:t>`</w:t>
      </w:r>
      <w:r w:rsidRPr="00A276D1">
        <w:rPr>
          <w:b/>
          <w:sz w:val="24"/>
          <w:szCs w:val="24"/>
          <w:lang w:val="hy-AM"/>
        </w:rPr>
        <w:t xml:space="preserve"> </w:t>
      </w:r>
      <w:r>
        <w:rPr>
          <w:b/>
          <w:sz w:val="24"/>
          <w:szCs w:val="24"/>
          <w:lang w:val="ru-RU"/>
        </w:rPr>
        <w:t>12-</w:t>
      </w:r>
      <w:r w:rsidRPr="00650DF0">
        <w:rPr>
          <w:sz w:val="24"/>
          <w:szCs w:val="24"/>
          <w:lang w:val="hy-AM"/>
        </w:rPr>
        <w:t xml:space="preserve"> ական անգամ Լորուտ , </w:t>
      </w:r>
      <w:r>
        <w:rPr>
          <w:sz w:val="24"/>
          <w:szCs w:val="24"/>
          <w:lang w:val="hy-AM"/>
        </w:rPr>
        <w:t xml:space="preserve">Մարց, Շամուտ, Ահնիձոր, Աթան, </w:t>
      </w:r>
      <w:r w:rsidRPr="00650DF0">
        <w:rPr>
          <w:sz w:val="24"/>
          <w:szCs w:val="24"/>
          <w:lang w:val="hy-AM"/>
        </w:rPr>
        <w:t xml:space="preserve"> </w:t>
      </w:r>
      <w:r>
        <w:rPr>
          <w:sz w:val="24"/>
          <w:szCs w:val="24"/>
          <w:lang w:val="hy-AM"/>
        </w:rPr>
        <w:t xml:space="preserve">10-ական անգամ </w:t>
      </w:r>
      <w:r w:rsidRPr="00650DF0">
        <w:rPr>
          <w:sz w:val="24"/>
          <w:szCs w:val="24"/>
          <w:lang w:val="hy-AM"/>
        </w:rPr>
        <w:t>Քարինջ</w:t>
      </w:r>
      <w:r>
        <w:rPr>
          <w:sz w:val="24"/>
          <w:szCs w:val="24"/>
          <w:lang w:val="hy-AM"/>
        </w:rPr>
        <w:t xml:space="preserve"> և Դսեղ,5 անգամ</w:t>
      </w:r>
      <w:r w:rsidRPr="00650DF0">
        <w:rPr>
          <w:sz w:val="24"/>
          <w:szCs w:val="24"/>
          <w:lang w:val="hy-AM"/>
        </w:rPr>
        <w:t xml:space="preserve"> Չկալով  </w:t>
      </w:r>
      <w:r w:rsidRPr="00A276D1">
        <w:rPr>
          <w:sz w:val="24"/>
          <w:szCs w:val="24"/>
          <w:lang w:val="hy-AM"/>
        </w:rPr>
        <w:t>բնակավայրեր</w:t>
      </w:r>
      <w:r w:rsidRPr="00A276D1">
        <w:rPr>
          <w:b/>
          <w:sz w:val="24"/>
          <w:szCs w:val="24"/>
          <w:lang w:val="ru-RU"/>
        </w:rPr>
        <w:t xml:space="preserve"> </w:t>
      </w:r>
      <w:r w:rsidRPr="00650DF0">
        <w:rPr>
          <w:sz w:val="24"/>
          <w:szCs w:val="24"/>
          <w:lang w:val="hy-AM"/>
        </w:rPr>
        <w:t xml:space="preserve">են այցելել Թումանյան քաղաքից և </w:t>
      </w:r>
      <w:r>
        <w:rPr>
          <w:sz w:val="24"/>
          <w:szCs w:val="24"/>
          <w:lang w:val="hy-AM"/>
        </w:rPr>
        <w:t>4</w:t>
      </w:r>
      <w:r w:rsidRPr="00650DF0">
        <w:rPr>
          <w:sz w:val="24"/>
          <w:szCs w:val="24"/>
          <w:lang w:val="hy-AM"/>
        </w:rPr>
        <w:t>6  անգամ Թումանյան քաղաք են այցելել 8 գյուղական բնակավայրերից:</w:t>
      </w:r>
      <w:r w:rsidRPr="00A276D1">
        <w:rPr>
          <w:b/>
          <w:sz w:val="24"/>
          <w:szCs w:val="24"/>
          <w:lang w:val="ru-RU"/>
        </w:rPr>
        <w:t xml:space="preserve"> </w:t>
      </w:r>
    </w:p>
    <w:p w:rsidR="004001F5" w:rsidRPr="00A276D1" w:rsidRDefault="004001F5" w:rsidP="004001F5">
      <w:pPr>
        <w:jc w:val="left"/>
        <w:rPr>
          <w:sz w:val="24"/>
          <w:szCs w:val="24"/>
          <w:lang w:val="ru-RU"/>
        </w:rPr>
      </w:pPr>
      <w:r w:rsidRPr="00A276D1">
        <w:rPr>
          <w:rFonts w:cs="Sylfaen"/>
          <w:b/>
          <w:i/>
          <w:sz w:val="24"/>
          <w:szCs w:val="24"/>
          <w:lang w:val="ru-RU"/>
        </w:rPr>
        <w:t>5.Ավագանու</w:t>
      </w:r>
      <w:r w:rsidRPr="00A276D1">
        <w:rPr>
          <w:b/>
          <w:i/>
          <w:sz w:val="24"/>
          <w:szCs w:val="24"/>
          <w:lang w:val="ru-RU"/>
        </w:rPr>
        <w:t xml:space="preserve"> </w:t>
      </w:r>
      <w:r w:rsidRPr="00A276D1">
        <w:rPr>
          <w:rFonts w:cs="Sylfaen"/>
          <w:b/>
          <w:i/>
          <w:sz w:val="24"/>
          <w:szCs w:val="24"/>
          <w:lang w:val="ru-RU"/>
        </w:rPr>
        <w:t>նիստերի</w:t>
      </w:r>
      <w:r w:rsidRPr="00A276D1">
        <w:rPr>
          <w:b/>
          <w:i/>
          <w:sz w:val="24"/>
          <w:szCs w:val="24"/>
          <w:lang w:val="ru-RU"/>
        </w:rPr>
        <w:t xml:space="preserve"> </w:t>
      </w:r>
      <w:r w:rsidRPr="00A276D1">
        <w:rPr>
          <w:rFonts w:cs="Sylfaen"/>
          <w:b/>
          <w:i/>
          <w:sz w:val="24"/>
          <w:szCs w:val="24"/>
          <w:lang w:val="ru-RU"/>
        </w:rPr>
        <w:t>քանակը՝</w:t>
      </w:r>
      <w:r w:rsidRPr="00A276D1">
        <w:rPr>
          <w:sz w:val="24"/>
          <w:szCs w:val="24"/>
          <w:lang w:val="ru-RU"/>
        </w:rPr>
        <w:t xml:space="preserve"> </w:t>
      </w:r>
      <w:r w:rsidRPr="00A276D1">
        <w:rPr>
          <w:rFonts w:cs="Sylfaen"/>
          <w:sz w:val="24"/>
          <w:szCs w:val="24"/>
        </w:rPr>
        <w:t>թվով</w:t>
      </w:r>
      <w:r>
        <w:rPr>
          <w:rFonts w:cs="Sylfaen"/>
          <w:sz w:val="24"/>
          <w:szCs w:val="24"/>
          <w:lang w:val="ru-RU"/>
        </w:rPr>
        <w:t xml:space="preserve"> 3</w:t>
      </w:r>
      <w:r w:rsidRPr="00A276D1">
        <w:rPr>
          <w:rFonts w:cs="Sylfaen"/>
          <w:sz w:val="24"/>
          <w:szCs w:val="24"/>
          <w:lang w:val="ru-RU"/>
        </w:rPr>
        <w:t xml:space="preserve"> </w:t>
      </w:r>
      <w:r w:rsidRPr="00A276D1">
        <w:rPr>
          <w:sz w:val="24"/>
          <w:szCs w:val="24"/>
          <w:lang w:val="ru-RU"/>
        </w:rPr>
        <w:t>:</w:t>
      </w:r>
    </w:p>
    <w:p w:rsidR="004001F5" w:rsidRPr="00A276D1" w:rsidRDefault="004001F5" w:rsidP="004001F5">
      <w:pPr>
        <w:jc w:val="left"/>
        <w:rPr>
          <w:sz w:val="24"/>
          <w:szCs w:val="24"/>
          <w:lang w:val="ru-RU"/>
        </w:rPr>
      </w:pPr>
      <w:r w:rsidRPr="00A276D1">
        <w:rPr>
          <w:rFonts w:cs="Sylfaen"/>
          <w:b/>
          <w:sz w:val="24"/>
          <w:szCs w:val="24"/>
          <w:lang w:val="ru-RU"/>
        </w:rPr>
        <w:t>6.Ավագանու</w:t>
      </w:r>
      <w:r w:rsidRPr="00A276D1">
        <w:rPr>
          <w:b/>
          <w:sz w:val="24"/>
          <w:szCs w:val="24"/>
          <w:lang w:val="ru-RU"/>
        </w:rPr>
        <w:t xml:space="preserve"> </w:t>
      </w:r>
      <w:r w:rsidRPr="00A276D1">
        <w:rPr>
          <w:rFonts w:cs="Sylfaen"/>
          <w:b/>
          <w:sz w:val="24"/>
          <w:szCs w:val="24"/>
          <w:lang w:val="ru-RU"/>
        </w:rPr>
        <w:t>մշտական</w:t>
      </w:r>
      <w:r w:rsidRPr="00A276D1">
        <w:rPr>
          <w:b/>
          <w:sz w:val="24"/>
          <w:szCs w:val="24"/>
          <w:lang w:val="ru-RU"/>
        </w:rPr>
        <w:t xml:space="preserve"> </w:t>
      </w:r>
      <w:r w:rsidRPr="00A276D1">
        <w:rPr>
          <w:rFonts w:cs="Sylfaen"/>
          <w:b/>
          <w:sz w:val="24"/>
          <w:szCs w:val="24"/>
          <w:lang w:val="ru-RU"/>
        </w:rPr>
        <w:t>հանձնաժողովների</w:t>
      </w:r>
      <w:r w:rsidRPr="00A276D1">
        <w:rPr>
          <w:b/>
          <w:sz w:val="24"/>
          <w:szCs w:val="24"/>
          <w:lang w:val="ru-RU"/>
        </w:rPr>
        <w:t xml:space="preserve"> </w:t>
      </w:r>
      <w:r w:rsidRPr="00A276D1">
        <w:rPr>
          <w:rFonts w:cs="Sylfaen"/>
          <w:b/>
          <w:sz w:val="24"/>
          <w:szCs w:val="24"/>
          <w:lang w:val="ru-RU"/>
        </w:rPr>
        <w:t xml:space="preserve">քանակը՝ </w:t>
      </w:r>
      <w:r>
        <w:rPr>
          <w:rFonts w:cs="Sylfaen"/>
          <w:sz w:val="24"/>
          <w:szCs w:val="24"/>
          <w:lang w:val="ru-RU"/>
        </w:rPr>
        <w:t>4</w:t>
      </w:r>
      <w:r w:rsidRPr="00A276D1">
        <w:rPr>
          <w:sz w:val="24"/>
          <w:szCs w:val="24"/>
          <w:lang w:val="ru-RU"/>
        </w:rPr>
        <w:t>:</w:t>
      </w:r>
    </w:p>
    <w:p w:rsidR="004001F5" w:rsidRDefault="004001F5" w:rsidP="004001F5">
      <w:pPr>
        <w:jc w:val="left"/>
        <w:rPr>
          <w:sz w:val="24"/>
          <w:szCs w:val="24"/>
          <w:lang w:val="ru-RU"/>
        </w:rPr>
      </w:pPr>
      <w:r w:rsidRPr="00A276D1">
        <w:rPr>
          <w:rFonts w:cs="Sylfaen"/>
          <w:b/>
          <w:i/>
          <w:sz w:val="24"/>
          <w:szCs w:val="24"/>
          <w:lang w:val="ru-RU"/>
        </w:rPr>
        <w:t>7.Սոցիալական</w:t>
      </w:r>
      <w:r w:rsidRPr="00A276D1">
        <w:rPr>
          <w:b/>
          <w:i/>
          <w:sz w:val="24"/>
          <w:szCs w:val="24"/>
          <w:lang w:val="ru-RU"/>
        </w:rPr>
        <w:t xml:space="preserve"> </w:t>
      </w:r>
      <w:r w:rsidRPr="00A276D1">
        <w:rPr>
          <w:rFonts w:cs="Sylfaen"/>
          <w:b/>
          <w:i/>
          <w:sz w:val="24"/>
          <w:szCs w:val="24"/>
          <w:lang w:val="ru-RU"/>
        </w:rPr>
        <w:t>աշխատողի</w:t>
      </w:r>
      <w:r w:rsidRPr="00A276D1">
        <w:rPr>
          <w:b/>
          <w:i/>
          <w:sz w:val="24"/>
          <w:szCs w:val="24"/>
          <w:lang w:val="ru-RU"/>
        </w:rPr>
        <w:t xml:space="preserve"> </w:t>
      </w:r>
      <w:r w:rsidRPr="00A276D1">
        <w:rPr>
          <w:rFonts w:cs="Sylfaen"/>
          <w:b/>
          <w:i/>
          <w:sz w:val="24"/>
          <w:szCs w:val="24"/>
          <w:lang w:val="ru-RU"/>
        </w:rPr>
        <w:t>կողմից</w:t>
      </w:r>
      <w:r w:rsidRPr="00A276D1">
        <w:rPr>
          <w:b/>
          <w:i/>
          <w:sz w:val="24"/>
          <w:szCs w:val="24"/>
          <w:lang w:val="ru-RU"/>
        </w:rPr>
        <w:t xml:space="preserve"> </w:t>
      </w:r>
      <w:r w:rsidRPr="00A276D1">
        <w:rPr>
          <w:rFonts w:cs="Sylfaen"/>
          <w:b/>
          <w:i/>
          <w:sz w:val="24"/>
          <w:szCs w:val="24"/>
          <w:lang w:val="ru-RU"/>
        </w:rPr>
        <w:t>տնային</w:t>
      </w:r>
      <w:r w:rsidRPr="00A276D1">
        <w:rPr>
          <w:b/>
          <w:i/>
          <w:sz w:val="24"/>
          <w:szCs w:val="24"/>
          <w:lang w:val="ru-RU"/>
        </w:rPr>
        <w:t xml:space="preserve"> </w:t>
      </w:r>
      <w:r w:rsidRPr="00A276D1">
        <w:rPr>
          <w:rFonts w:cs="Sylfaen"/>
          <w:b/>
          <w:i/>
          <w:sz w:val="24"/>
          <w:szCs w:val="24"/>
          <w:lang w:val="ru-RU"/>
        </w:rPr>
        <w:t>այցելությունների</w:t>
      </w:r>
      <w:r w:rsidRPr="00A276D1">
        <w:rPr>
          <w:b/>
          <w:i/>
          <w:sz w:val="24"/>
          <w:szCs w:val="24"/>
          <w:lang w:val="ru-RU"/>
        </w:rPr>
        <w:t xml:space="preserve"> </w:t>
      </w:r>
      <w:r w:rsidRPr="00A276D1">
        <w:rPr>
          <w:rFonts w:cs="Sylfaen"/>
          <w:b/>
          <w:i/>
          <w:sz w:val="24"/>
          <w:szCs w:val="24"/>
          <w:lang w:val="ru-RU"/>
        </w:rPr>
        <w:t>քանակը</w:t>
      </w:r>
      <w:r>
        <w:rPr>
          <w:rFonts w:cs="Sylfaen"/>
          <w:b/>
          <w:i/>
          <w:sz w:val="24"/>
          <w:szCs w:val="24"/>
          <w:lang w:val="hy-AM"/>
        </w:rPr>
        <w:t xml:space="preserve"> 62 </w:t>
      </w:r>
      <w:r w:rsidRPr="00A276D1">
        <w:rPr>
          <w:sz w:val="24"/>
          <w:szCs w:val="24"/>
          <w:lang w:val="ru-RU"/>
        </w:rPr>
        <w:t xml:space="preserve">` </w:t>
      </w:r>
    </w:p>
    <w:p w:rsidR="004001F5" w:rsidRPr="0078151E" w:rsidRDefault="004001F5" w:rsidP="004001F5">
      <w:pPr>
        <w:pStyle w:val="a8"/>
        <w:spacing w:line="360" w:lineRule="auto"/>
        <w:jc w:val="both"/>
        <w:rPr>
          <w:rFonts w:ascii="GHEA Grapalat" w:hAnsi="GHEA Grapalat"/>
          <w:color w:val="000000"/>
          <w:lang w:val="hy-AM"/>
        </w:rPr>
      </w:pPr>
      <w:r w:rsidRPr="0078151E">
        <w:rPr>
          <w:rFonts w:ascii="GHEA Grapalat" w:hAnsi="GHEA Grapalat" w:cs="Tahoma"/>
          <w:color w:val="000000"/>
          <w:lang w:val="hy-AM"/>
        </w:rPr>
        <w:t>որից՝ 25-ը ք. Թումանյանում,   12-ը՝</w:t>
      </w:r>
      <w:r w:rsidRPr="0078151E">
        <w:rPr>
          <w:rFonts w:ascii="GHEA Grapalat" w:hAnsi="GHEA Grapalat"/>
          <w:color w:val="000000"/>
          <w:lang w:val="hy-AM"/>
        </w:rPr>
        <w:t xml:space="preserve"> գ</w:t>
      </w:r>
      <w:r w:rsidRPr="0078151E">
        <w:rPr>
          <w:rFonts w:ascii="MS Mincho" w:eastAsia="MS Mincho" w:hAnsi="MS Mincho" w:cs="MS Mincho" w:hint="eastAsia"/>
          <w:color w:val="000000"/>
          <w:lang w:val="hy-AM"/>
        </w:rPr>
        <w:t>․</w:t>
      </w:r>
      <w:r w:rsidRPr="0078151E">
        <w:rPr>
          <w:rFonts w:ascii="GHEA Grapalat" w:hAnsi="GHEA Grapalat"/>
          <w:color w:val="000000"/>
          <w:lang w:val="hy-AM"/>
        </w:rPr>
        <w:t xml:space="preserve"> </w:t>
      </w:r>
      <w:r w:rsidRPr="0078151E">
        <w:rPr>
          <w:rFonts w:ascii="GHEA Grapalat" w:hAnsi="GHEA Grapalat" w:cs="GHEA Grapalat"/>
          <w:color w:val="000000"/>
          <w:lang w:val="hy-AM"/>
        </w:rPr>
        <w:t>Ահնիձորում</w:t>
      </w:r>
      <w:r w:rsidRPr="0078151E">
        <w:rPr>
          <w:rFonts w:ascii="GHEA Grapalat" w:hAnsi="GHEA Grapalat"/>
          <w:color w:val="000000"/>
          <w:lang w:val="hy-AM"/>
        </w:rPr>
        <w:t>,  5-</w:t>
      </w:r>
      <w:r w:rsidRPr="0078151E">
        <w:rPr>
          <w:rFonts w:ascii="GHEA Grapalat" w:hAnsi="GHEA Grapalat" w:cs="GHEA Grapalat"/>
          <w:color w:val="000000"/>
          <w:lang w:val="hy-AM"/>
        </w:rPr>
        <w:t>ը՝</w:t>
      </w:r>
      <w:r w:rsidRPr="0078151E">
        <w:rPr>
          <w:rFonts w:ascii="GHEA Grapalat" w:hAnsi="GHEA Grapalat"/>
          <w:color w:val="000000"/>
          <w:lang w:val="hy-AM"/>
        </w:rPr>
        <w:t xml:space="preserve"> </w:t>
      </w:r>
      <w:r w:rsidRPr="0078151E">
        <w:rPr>
          <w:rFonts w:ascii="GHEA Grapalat" w:hAnsi="GHEA Grapalat" w:cs="GHEA Grapalat"/>
          <w:color w:val="000000"/>
          <w:lang w:val="hy-AM"/>
        </w:rPr>
        <w:t>Դսեղում</w:t>
      </w:r>
      <w:r w:rsidRPr="0078151E">
        <w:rPr>
          <w:rFonts w:ascii="GHEA Grapalat" w:hAnsi="GHEA Grapalat"/>
          <w:color w:val="000000"/>
          <w:lang w:val="hy-AM"/>
        </w:rPr>
        <w:t>, 5-</w:t>
      </w:r>
      <w:r w:rsidRPr="0078151E">
        <w:rPr>
          <w:rFonts w:ascii="GHEA Grapalat" w:hAnsi="GHEA Grapalat" w:cs="GHEA Grapalat"/>
          <w:color w:val="000000"/>
          <w:lang w:val="hy-AM"/>
        </w:rPr>
        <w:t>ը՝</w:t>
      </w:r>
      <w:r w:rsidRPr="0078151E">
        <w:rPr>
          <w:rFonts w:ascii="GHEA Grapalat" w:hAnsi="GHEA Grapalat"/>
          <w:color w:val="000000"/>
          <w:lang w:val="hy-AM"/>
        </w:rPr>
        <w:t xml:space="preserve"> </w:t>
      </w:r>
      <w:r w:rsidRPr="0078151E">
        <w:rPr>
          <w:rFonts w:ascii="GHEA Grapalat" w:hAnsi="GHEA Grapalat" w:cs="GHEA Grapalat"/>
          <w:color w:val="000000"/>
          <w:lang w:val="hy-AM"/>
        </w:rPr>
        <w:t>գ</w:t>
      </w:r>
      <w:r w:rsidRPr="0078151E">
        <w:rPr>
          <w:rFonts w:ascii="MS Mincho" w:eastAsia="MS Mincho" w:hAnsi="MS Mincho" w:cs="MS Mincho" w:hint="eastAsia"/>
          <w:color w:val="000000"/>
          <w:lang w:val="hy-AM"/>
        </w:rPr>
        <w:t>․</w:t>
      </w:r>
      <w:r w:rsidRPr="0078151E">
        <w:rPr>
          <w:rFonts w:ascii="GHEA Grapalat" w:hAnsi="GHEA Grapalat"/>
          <w:color w:val="000000"/>
          <w:lang w:val="hy-AM"/>
        </w:rPr>
        <w:t xml:space="preserve"> </w:t>
      </w:r>
      <w:r w:rsidRPr="0078151E">
        <w:rPr>
          <w:rFonts w:ascii="GHEA Grapalat" w:hAnsi="GHEA Grapalat" w:cs="GHEA Grapalat"/>
          <w:color w:val="000000"/>
          <w:lang w:val="hy-AM"/>
        </w:rPr>
        <w:t>Լորուտում</w:t>
      </w:r>
      <w:r w:rsidRPr="0078151E">
        <w:rPr>
          <w:rFonts w:ascii="GHEA Grapalat" w:hAnsi="GHEA Grapalat"/>
          <w:color w:val="000000"/>
          <w:lang w:val="hy-AM"/>
        </w:rPr>
        <w:t xml:space="preserve">, </w:t>
      </w:r>
      <w:r w:rsidRPr="0078151E">
        <w:rPr>
          <w:rFonts w:ascii="GHEA Grapalat" w:hAnsi="GHEA Grapalat" w:cs="Tahoma"/>
          <w:color w:val="000000"/>
          <w:lang w:val="hy-AM"/>
        </w:rPr>
        <w:t>4-ը՝ Մարցում</w:t>
      </w:r>
      <w:r w:rsidRPr="0078151E">
        <w:rPr>
          <w:rFonts w:ascii="GHEA Grapalat" w:hAnsi="GHEA Grapalat"/>
          <w:color w:val="000000"/>
          <w:lang w:val="hy-AM"/>
        </w:rPr>
        <w:t>, 11-ը՝ Քարինջում։</w:t>
      </w:r>
    </w:p>
    <w:p w:rsidR="004001F5" w:rsidRPr="0078151E" w:rsidRDefault="004001F5" w:rsidP="004001F5">
      <w:pPr>
        <w:pStyle w:val="a8"/>
        <w:numPr>
          <w:ilvl w:val="0"/>
          <w:numId w:val="6"/>
        </w:numPr>
        <w:spacing w:line="360" w:lineRule="auto"/>
        <w:ind w:left="567" w:hanging="283"/>
        <w:jc w:val="both"/>
        <w:rPr>
          <w:rFonts w:ascii="GHEA Grapalat" w:hAnsi="GHEA Grapalat" w:cs="Tahoma"/>
          <w:color w:val="000000"/>
          <w:lang w:val="hy-AM"/>
        </w:rPr>
      </w:pPr>
      <w:r w:rsidRPr="0078151E">
        <w:rPr>
          <w:rFonts w:ascii="GHEA Grapalat" w:hAnsi="GHEA Grapalat" w:cs="Tahoma"/>
          <w:color w:val="000000"/>
          <w:lang w:val="hy-AM"/>
        </w:rPr>
        <w:t>Թումանյան քաղաքում և 5 բնակավայրերում կատարված 62 տնայցերի արդյունքում իրականացվել է կարիքների վերագնահատում, ինչպես նաև կյանքի դժվարին իրավիճակում հայտնված  ընտանիքների նկատմամբ մոնիթորինգ։</w:t>
      </w:r>
      <w:r w:rsidRPr="0078151E">
        <w:rPr>
          <w:rFonts w:ascii="GHEA Grapalat" w:hAnsi="GHEA Grapalat" w:cs="Tahoma"/>
          <w:color w:val="000000"/>
          <w:lang w:val="hy-AM"/>
        </w:rPr>
        <w:br/>
        <w:t>Տնայցերի արդյունքում բացահայտվել են նաև նոր ընտանիքներ։ Իրականացվել է ուղղորդում՝ տարբեր սոցիալական աջակցության ծրագրերից օգտվելու համար։</w:t>
      </w:r>
    </w:p>
    <w:p w:rsidR="004001F5" w:rsidRPr="0078151E" w:rsidRDefault="004001F5" w:rsidP="004001F5">
      <w:pPr>
        <w:pStyle w:val="a8"/>
        <w:numPr>
          <w:ilvl w:val="0"/>
          <w:numId w:val="6"/>
        </w:numPr>
        <w:spacing w:line="360" w:lineRule="auto"/>
        <w:ind w:left="567" w:hanging="283"/>
        <w:jc w:val="both"/>
        <w:rPr>
          <w:rFonts w:ascii="GHEA Grapalat" w:hAnsi="GHEA Grapalat" w:cs="Tahoma"/>
          <w:color w:val="000000"/>
          <w:lang w:val="hy-AM"/>
        </w:rPr>
      </w:pPr>
      <w:r w:rsidRPr="0078151E">
        <w:rPr>
          <w:rFonts w:ascii="GHEA Grapalat" w:hAnsi="GHEA Grapalat" w:cs="Tahoma"/>
          <w:color w:val="000000"/>
          <w:lang w:val="hy-AM"/>
        </w:rPr>
        <w:t xml:space="preserve">«Դիակոնիա» բարեգործական հիմնադրամի աջակցությամբ Թումանյան քաղաքի թվով 80 սոցիալապես անապահով ընտանիքներ ստացել են տաք ճաշ։  </w:t>
      </w:r>
    </w:p>
    <w:p w:rsidR="004001F5" w:rsidRPr="0078151E" w:rsidRDefault="004001F5" w:rsidP="004001F5">
      <w:pPr>
        <w:pStyle w:val="a8"/>
        <w:numPr>
          <w:ilvl w:val="0"/>
          <w:numId w:val="6"/>
        </w:numPr>
        <w:spacing w:line="360" w:lineRule="auto"/>
        <w:ind w:left="567" w:hanging="283"/>
        <w:jc w:val="both"/>
        <w:rPr>
          <w:rFonts w:ascii="GHEA Grapalat" w:hAnsi="GHEA Grapalat" w:cs="Tahoma"/>
          <w:color w:val="000000"/>
          <w:lang w:val="hy-AM"/>
        </w:rPr>
      </w:pPr>
      <w:r w:rsidRPr="0078151E">
        <w:rPr>
          <w:rFonts w:ascii="GHEA Grapalat" w:hAnsi="GHEA Grapalat" w:cs="Tahoma"/>
          <w:color w:val="000000"/>
          <w:lang w:val="hy-AM"/>
        </w:rPr>
        <w:t>Դսեղ գյուղում «Դիակոնիա» բարեգործական հիմնադրամի կողմից թվով 14 տարեց  ստացել</w:t>
      </w:r>
      <w:r>
        <w:rPr>
          <w:rFonts w:ascii="GHEA Grapalat" w:hAnsi="GHEA Grapalat" w:cs="Tahoma"/>
          <w:color w:val="000000"/>
          <w:lang w:val="hy-AM"/>
        </w:rPr>
        <w:t xml:space="preserve"> է</w:t>
      </w:r>
      <w:r w:rsidRPr="0078151E">
        <w:rPr>
          <w:rFonts w:ascii="GHEA Grapalat" w:hAnsi="GHEA Grapalat" w:cs="Tahoma"/>
          <w:color w:val="000000"/>
          <w:lang w:val="hy-AM"/>
        </w:rPr>
        <w:t xml:space="preserve"> </w:t>
      </w:r>
      <w:r>
        <w:rPr>
          <w:rFonts w:ascii="GHEA Grapalat" w:hAnsi="GHEA Grapalat" w:cs="Tahoma"/>
          <w:color w:val="000000"/>
          <w:lang w:val="hy-AM"/>
        </w:rPr>
        <w:t>չոր սննդի փաթեթ</w:t>
      </w:r>
      <w:r w:rsidRPr="0078151E">
        <w:rPr>
          <w:rFonts w:ascii="GHEA Grapalat" w:hAnsi="GHEA Grapalat" w:cs="Tahoma"/>
          <w:color w:val="000000"/>
          <w:lang w:val="hy-AM"/>
        </w:rPr>
        <w:t xml:space="preserve">։ </w:t>
      </w:r>
    </w:p>
    <w:p w:rsidR="004001F5" w:rsidRPr="0078151E" w:rsidRDefault="004001F5" w:rsidP="004001F5">
      <w:pPr>
        <w:pStyle w:val="a8"/>
        <w:numPr>
          <w:ilvl w:val="0"/>
          <w:numId w:val="6"/>
        </w:numPr>
        <w:spacing w:line="360" w:lineRule="auto"/>
        <w:ind w:left="567" w:hanging="283"/>
        <w:jc w:val="both"/>
        <w:rPr>
          <w:rFonts w:ascii="GHEA Grapalat" w:hAnsi="GHEA Grapalat" w:cs="Tahoma"/>
          <w:color w:val="000000"/>
          <w:lang w:val="hy-AM"/>
        </w:rPr>
      </w:pPr>
      <w:r w:rsidRPr="0078151E">
        <w:rPr>
          <w:rFonts w:ascii="GHEA Grapalat" w:hAnsi="GHEA Grapalat" w:cs="Tahoma"/>
          <w:color w:val="000000"/>
          <w:lang w:val="hy-AM"/>
        </w:rPr>
        <w:t xml:space="preserve">«Կարմիր Խաչի»-ի կողմից աջակցություն է տրամադրվել Արցախի Հանրապետությունից տեղահանված և Թումանյան համայնքում բնակեցված ընտանիքներին։ </w:t>
      </w:r>
    </w:p>
    <w:p w:rsidR="004001F5" w:rsidRPr="0078151E" w:rsidRDefault="004001F5" w:rsidP="004001F5">
      <w:pPr>
        <w:pStyle w:val="a8"/>
        <w:numPr>
          <w:ilvl w:val="0"/>
          <w:numId w:val="6"/>
        </w:numPr>
        <w:spacing w:line="360" w:lineRule="auto"/>
        <w:ind w:left="567" w:hanging="283"/>
        <w:jc w:val="both"/>
        <w:rPr>
          <w:rFonts w:ascii="GHEA Grapalat" w:hAnsi="GHEA Grapalat" w:cs="Tahoma"/>
          <w:color w:val="000000"/>
          <w:lang w:val="hy-AM"/>
        </w:rPr>
      </w:pPr>
      <w:r w:rsidRPr="0078151E">
        <w:rPr>
          <w:rFonts w:ascii="GHEA Grapalat" w:hAnsi="GHEA Grapalat" w:cs="Tahoma"/>
          <w:color w:val="000000"/>
          <w:lang w:val="hy-AM"/>
        </w:rPr>
        <w:t xml:space="preserve">ՄԱԿ-ի Միգրացիայի միջազգային կազմակերպության կողմից իրականացվել է բիզնես ծրագիր՝  Արցախի Հանրապետությունից տեղահանված և Թումանյան համայնքում </w:t>
      </w:r>
      <w:r w:rsidRPr="0078151E">
        <w:rPr>
          <w:rFonts w:ascii="GHEA Grapalat" w:hAnsi="GHEA Grapalat" w:cs="Tahoma"/>
          <w:color w:val="000000"/>
          <w:lang w:val="hy-AM"/>
        </w:rPr>
        <w:lastRenderedPageBreak/>
        <w:t>բնակեցված ընտանիքների համար, ծրագրի շրջանակներում 2 ընտանիքի տրամադրվել են խոշոր եղջերավոր անասուններ, 1 ընտանիքի</w:t>
      </w:r>
      <w:r>
        <w:rPr>
          <w:rFonts w:ascii="GHEA Grapalat" w:hAnsi="GHEA Grapalat" w:cs="Tahoma"/>
          <w:color w:val="000000"/>
          <w:lang w:val="hy-AM"/>
        </w:rPr>
        <w:t>՝</w:t>
      </w:r>
      <w:r w:rsidRPr="0078151E">
        <w:rPr>
          <w:rFonts w:ascii="GHEA Grapalat" w:hAnsi="GHEA Grapalat" w:cs="Tahoma"/>
          <w:color w:val="000000"/>
          <w:lang w:val="hy-AM"/>
        </w:rPr>
        <w:t xml:space="preserve"> 20 մեղվաընտանիք։</w:t>
      </w:r>
    </w:p>
    <w:p w:rsidR="004001F5" w:rsidRPr="0078151E" w:rsidRDefault="004001F5" w:rsidP="004001F5">
      <w:pPr>
        <w:pStyle w:val="a8"/>
        <w:numPr>
          <w:ilvl w:val="0"/>
          <w:numId w:val="6"/>
        </w:numPr>
        <w:spacing w:line="360" w:lineRule="auto"/>
        <w:ind w:left="567" w:hanging="283"/>
        <w:jc w:val="both"/>
        <w:rPr>
          <w:rFonts w:ascii="GHEA Grapalat" w:hAnsi="GHEA Grapalat" w:cs="Tahoma"/>
          <w:color w:val="000000"/>
          <w:lang w:val="hy-AM"/>
        </w:rPr>
      </w:pPr>
      <w:r w:rsidRPr="0078151E">
        <w:rPr>
          <w:rFonts w:ascii="GHEA Grapalat" w:hAnsi="GHEA Grapalat" w:cs="Tahoma"/>
          <w:color w:val="000000"/>
          <w:lang w:val="hy-AM"/>
        </w:rPr>
        <w:t>Թումանյան համայնքից  44-օրյա պատերազմում վիրավորված և հաշմանդամության կարգ ստացած  զիվորները ընդգրկվել են COAF-ի  մասնագիտական դասըթացներին։</w:t>
      </w:r>
    </w:p>
    <w:p w:rsidR="004001F5" w:rsidRPr="0078151E" w:rsidRDefault="004001F5" w:rsidP="004001F5">
      <w:pPr>
        <w:pStyle w:val="a8"/>
        <w:numPr>
          <w:ilvl w:val="0"/>
          <w:numId w:val="6"/>
        </w:numPr>
        <w:spacing w:line="360" w:lineRule="auto"/>
        <w:ind w:left="567" w:hanging="283"/>
        <w:jc w:val="both"/>
        <w:rPr>
          <w:rFonts w:ascii="GHEA Grapalat" w:hAnsi="GHEA Grapalat" w:cs="Tahoma"/>
          <w:color w:val="000000"/>
          <w:lang w:val="hy-AM"/>
        </w:rPr>
      </w:pPr>
      <w:r w:rsidRPr="0078151E">
        <w:rPr>
          <w:rFonts w:ascii="GHEA Grapalat" w:hAnsi="GHEA Grapalat" w:cs="Tahoma"/>
          <w:color w:val="000000"/>
          <w:lang w:val="hy-AM"/>
        </w:rPr>
        <w:t>Թումանյան համայնքից թվով 30 երեխա մասնակցել է «Դիակոնի</w:t>
      </w:r>
      <w:r>
        <w:rPr>
          <w:rFonts w:ascii="GHEA Grapalat" w:hAnsi="GHEA Grapalat" w:cs="Tahoma"/>
          <w:color w:val="000000"/>
          <w:lang w:val="hy-AM"/>
        </w:rPr>
        <w:t>ա</w:t>
      </w:r>
      <w:r w:rsidRPr="0078151E">
        <w:rPr>
          <w:rFonts w:ascii="GHEA Grapalat" w:hAnsi="GHEA Grapalat" w:cs="Tahoma"/>
          <w:color w:val="000000"/>
          <w:lang w:val="hy-AM"/>
        </w:rPr>
        <w:t xml:space="preserve">» բարեգործական հիմնադրամի կողմից կազմակերպված ամառային ճամբարին։ </w:t>
      </w:r>
    </w:p>
    <w:p w:rsidR="004001F5" w:rsidRPr="0078151E" w:rsidRDefault="004001F5" w:rsidP="004001F5">
      <w:pPr>
        <w:pStyle w:val="a8"/>
        <w:numPr>
          <w:ilvl w:val="0"/>
          <w:numId w:val="6"/>
        </w:numPr>
        <w:spacing w:line="360" w:lineRule="auto"/>
        <w:ind w:left="567" w:hanging="283"/>
        <w:jc w:val="both"/>
        <w:rPr>
          <w:rFonts w:ascii="GHEA Grapalat" w:hAnsi="GHEA Grapalat" w:cs="Tahoma"/>
          <w:color w:val="000000"/>
          <w:lang w:val="hy-AM"/>
        </w:rPr>
      </w:pPr>
      <w:r w:rsidRPr="0078151E">
        <w:rPr>
          <w:rFonts w:ascii="GHEA Grapalat" w:hAnsi="GHEA Grapalat" w:cs="Tahoma"/>
          <w:color w:val="000000"/>
          <w:lang w:val="hy-AM"/>
        </w:rPr>
        <w:t>Ամերիկայի հայ ավետարանչական համայնքի կողմից համայ</w:t>
      </w:r>
      <w:r>
        <w:rPr>
          <w:rFonts w:ascii="GHEA Grapalat" w:hAnsi="GHEA Grapalat" w:cs="Tahoma"/>
          <w:color w:val="000000"/>
          <w:lang w:val="hy-AM"/>
        </w:rPr>
        <w:t>ն</w:t>
      </w:r>
      <w:r w:rsidRPr="0078151E">
        <w:rPr>
          <w:rFonts w:ascii="GHEA Grapalat" w:hAnsi="GHEA Grapalat" w:cs="Tahoma"/>
          <w:color w:val="000000"/>
          <w:lang w:val="hy-AM"/>
        </w:rPr>
        <w:t xml:space="preserve">քի 30 նպաստառու ընտանիքների մինչև 5-րդ դասարանի երեխաները ստացել են կոշիկներ, սեպտեմբերի 1-ի առթիվ։ </w:t>
      </w:r>
    </w:p>
    <w:p w:rsidR="004001F5" w:rsidRPr="0078151E" w:rsidRDefault="004001F5" w:rsidP="004001F5">
      <w:pPr>
        <w:pStyle w:val="a8"/>
        <w:numPr>
          <w:ilvl w:val="0"/>
          <w:numId w:val="6"/>
        </w:numPr>
        <w:spacing w:line="360" w:lineRule="auto"/>
        <w:ind w:left="567" w:hanging="283"/>
        <w:jc w:val="both"/>
        <w:rPr>
          <w:rFonts w:ascii="GHEA Grapalat" w:hAnsi="GHEA Grapalat" w:cs="Tahoma"/>
          <w:color w:val="000000"/>
          <w:lang w:val="hy-AM"/>
        </w:rPr>
      </w:pPr>
      <w:r w:rsidRPr="0078151E">
        <w:rPr>
          <w:rFonts w:ascii="GHEA Grapalat" w:hAnsi="GHEA Grapalat" w:cs="Tahoma"/>
          <w:color w:val="000000"/>
          <w:lang w:val="hy-AM"/>
        </w:rPr>
        <w:t>Ահնիձոր բնակավայրում կատարվել է տնայց  վիրավոր զինծառայողի տուն, ծանոթացել եմ ներկա առողջական վիճակին և առանձնացրել կարիքները։</w:t>
      </w:r>
    </w:p>
    <w:p w:rsidR="004001F5" w:rsidRPr="0078151E" w:rsidRDefault="004001F5" w:rsidP="004001F5">
      <w:pPr>
        <w:pStyle w:val="a8"/>
        <w:numPr>
          <w:ilvl w:val="0"/>
          <w:numId w:val="6"/>
        </w:numPr>
        <w:spacing w:line="360" w:lineRule="auto"/>
        <w:ind w:left="567" w:hanging="283"/>
        <w:jc w:val="both"/>
        <w:rPr>
          <w:rFonts w:ascii="GHEA Grapalat" w:hAnsi="GHEA Grapalat" w:cs="Tahoma"/>
          <w:color w:val="000000"/>
          <w:lang w:val="hy-AM"/>
        </w:rPr>
      </w:pPr>
      <w:r w:rsidRPr="0078151E">
        <w:rPr>
          <w:rFonts w:ascii="GHEA Grapalat" w:hAnsi="GHEA Grapalat" w:cs="Tahoma"/>
          <w:color w:val="000000"/>
          <w:lang w:val="hy-AM"/>
        </w:rPr>
        <w:t>COAF-ի կողմից աջակցություն է տրամադրվել Լ</w:t>
      </w:r>
      <w:r>
        <w:rPr>
          <w:rFonts w:ascii="GHEA Grapalat" w:hAnsi="GHEA Grapalat" w:cs="Tahoma"/>
          <w:color w:val="000000"/>
          <w:lang w:val="hy-AM"/>
        </w:rPr>
        <w:t>որուտ գյուղում 2021թ սեպտեմբերի 21-ին տունը այրված ընտանիքին /</w:t>
      </w:r>
      <w:r w:rsidRPr="0078151E">
        <w:rPr>
          <w:rFonts w:ascii="GHEA Grapalat" w:hAnsi="GHEA Grapalat" w:cs="Tahoma"/>
          <w:color w:val="000000"/>
          <w:lang w:val="hy-AM"/>
        </w:rPr>
        <w:t>առաջին անհրաժեշտության պարագաներ սպասք, անկողնային պարագաներ</w:t>
      </w:r>
      <w:r>
        <w:rPr>
          <w:rFonts w:ascii="GHEA Grapalat" w:hAnsi="GHEA Grapalat" w:cs="Tahoma"/>
          <w:color w:val="000000"/>
          <w:lang w:val="hy-AM"/>
        </w:rPr>
        <w:t>,</w:t>
      </w:r>
      <w:r w:rsidRPr="0078151E">
        <w:rPr>
          <w:rFonts w:ascii="GHEA Grapalat" w:hAnsi="GHEA Grapalat" w:cs="Tahoma"/>
          <w:color w:val="000000"/>
          <w:lang w:val="hy-AM"/>
        </w:rPr>
        <w:t xml:space="preserve"> հագուստ</w:t>
      </w:r>
      <w:r>
        <w:rPr>
          <w:rFonts w:ascii="GHEA Grapalat" w:hAnsi="GHEA Grapalat" w:cs="Tahoma"/>
          <w:color w:val="000000"/>
          <w:lang w:val="hy-AM"/>
        </w:rPr>
        <w:t>/</w:t>
      </w:r>
      <w:r w:rsidRPr="0078151E">
        <w:rPr>
          <w:rFonts w:ascii="GHEA Grapalat" w:hAnsi="GHEA Grapalat" w:cs="Tahoma"/>
          <w:color w:val="000000"/>
          <w:lang w:val="hy-AM"/>
        </w:rPr>
        <w:t xml:space="preserve">։ </w:t>
      </w:r>
    </w:p>
    <w:p w:rsidR="004001F5" w:rsidRPr="0078151E" w:rsidRDefault="004001F5" w:rsidP="004001F5">
      <w:pPr>
        <w:pStyle w:val="a8"/>
        <w:numPr>
          <w:ilvl w:val="0"/>
          <w:numId w:val="6"/>
        </w:numPr>
        <w:spacing w:line="360" w:lineRule="auto"/>
        <w:ind w:left="567" w:hanging="283"/>
        <w:jc w:val="both"/>
        <w:rPr>
          <w:rFonts w:ascii="GHEA Grapalat" w:hAnsi="GHEA Grapalat" w:cs="Tahoma"/>
          <w:color w:val="000000"/>
          <w:lang w:val="hy-AM"/>
        </w:rPr>
      </w:pPr>
      <w:r w:rsidRPr="0078151E">
        <w:rPr>
          <w:rFonts w:ascii="GHEA Grapalat" w:hAnsi="GHEA Grapalat" w:cs="Tahoma"/>
          <w:color w:val="000000"/>
          <w:lang w:val="hy-AM"/>
        </w:rPr>
        <w:t xml:space="preserve">Թումանյանի համայնքապետարանի ֆինանսավորմամբ համայնքից 10 երեխա իրենց ամառային հանգիստն են անցկացրել Գուգարաց թեմի «Ծիծեռնակ» ճամբարում։ </w:t>
      </w:r>
    </w:p>
    <w:p w:rsidR="004001F5" w:rsidRPr="0078151E" w:rsidRDefault="004001F5" w:rsidP="004001F5">
      <w:pPr>
        <w:pStyle w:val="a8"/>
        <w:numPr>
          <w:ilvl w:val="0"/>
          <w:numId w:val="6"/>
        </w:numPr>
        <w:spacing w:line="360" w:lineRule="auto"/>
        <w:ind w:left="567" w:hanging="283"/>
        <w:jc w:val="both"/>
        <w:rPr>
          <w:rFonts w:ascii="GHEA Grapalat" w:hAnsi="GHEA Grapalat" w:cs="Tahoma"/>
          <w:color w:val="000000"/>
          <w:lang w:val="hy-AM"/>
        </w:rPr>
      </w:pPr>
      <w:r w:rsidRPr="0078151E">
        <w:rPr>
          <w:rFonts w:ascii="GHEA Grapalat" w:hAnsi="GHEA Grapalat" w:cs="Tahoma"/>
          <w:color w:val="000000"/>
          <w:lang w:val="hy-AM"/>
        </w:rPr>
        <w:t>Ամերիկայի հայ ավետարանչական համայնքի կողմից Թումանյան քաղաքից և Դսեղ գյուղից  շուրջ 50 երեխա իրենց ամառային հանգիստն են անցկացրել Հանքավանի «Շողիկ» ճամբարում։</w:t>
      </w:r>
    </w:p>
    <w:p w:rsidR="004001F5" w:rsidRPr="0078151E" w:rsidRDefault="004001F5" w:rsidP="004001F5">
      <w:pPr>
        <w:pStyle w:val="a8"/>
        <w:numPr>
          <w:ilvl w:val="0"/>
          <w:numId w:val="6"/>
        </w:numPr>
        <w:spacing w:line="360" w:lineRule="auto"/>
        <w:ind w:left="567" w:hanging="283"/>
        <w:jc w:val="both"/>
        <w:rPr>
          <w:rFonts w:ascii="GHEA Grapalat" w:hAnsi="GHEA Grapalat" w:cs="Tahoma"/>
          <w:color w:val="000000"/>
          <w:lang w:val="hy-AM"/>
        </w:rPr>
      </w:pPr>
      <w:r w:rsidRPr="0078151E">
        <w:rPr>
          <w:rFonts w:ascii="GHEA Grapalat" w:hAnsi="GHEA Grapalat" w:cs="Tahoma"/>
          <w:color w:val="000000"/>
          <w:lang w:val="hy-AM"/>
        </w:rPr>
        <w:t>COAF-ի կողմից համայնքի երկու բնկաավայրերում՝ ք</w:t>
      </w:r>
      <w:r w:rsidRPr="0078151E">
        <w:rPr>
          <w:rFonts w:ascii="MS Mincho" w:eastAsia="MS Mincho" w:hAnsi="MS Mincho" w:cs="MS Mincho" w:hint="eastAsia"/>
          <w:color w:val="000000"/>
          <w:lang w:val="hy-AM"/>
        </w:rPr>
        <w:t>․</w:t>
      </w:r>
      <w:r w:rsidRPr="0078151E">
        <w:rPr>
          <w:rFonts w:ascii="GHEA Grapalat" w:hAnsi="GHEA Grapalat"/>
          <w:color w:val="000000"/>
          <w:lang w:val="hy-AM"/>
        </w:rPr>
        <w:t xml:space="preserve"> </w:t>
      </w:r>
      <w:r w:rsidRPr="0078151E">
        <w:rPr>
          <w:rFonts w:ascii="GHEA Grapalat" w:hAnsi="GHEA Grapalat" w:cs="GHEA Grapalat"/>
          <w:color w:val="000000"/>
          <w:lang w:val="hy-AM"/>
        </w:rPr>
        <w:t>Թումանյանում</w:t>
      </w:r>
      <w:r w:rsidRPr="0078151E">
        <w:rPr>
          <w:rFonts w:ascii="GHEA Grapalat" w:hAnsi="GHEA Grapalat"/>
          <w:color w:val="000000"/>
          <w:lang w:val="hy-AM"/>
        </w:rPr>
        <w:t xml:space="preserve"> </w:t>
      </w:r>
      <w:r w:rsidRPr="0078151E">
        <w:rPr>
          <w:rFonts w:ascii="GHEA Grapalat" w:hAnsi="GHEA Grapalat" w:cs="GHEA Grapalat"/>
          <w:color w:val="000000"/>
          <w:lang w:val="hy-AM"/>
        </w:rPr>
        <w:t>և</w:t>
      </w:r>
      <w:r w:rsidRPr="0078151E">
        <w:rPr>
          <w:rFonts w:ascii="GHEA Grapalat" w:hAnsi="GHEA Grapalat"/>
          <w:color w:val="000000"/>
          <w:lang w:val="hy-AM"/>
        </w:rPr>
        <w:t xml:space="preserve"> </w:t>
      </w:r>
      <w:r w:rsidRPr="0078151E">
        <w:rPr>
          <w:rFonts w:ascii="GHEA Grapalat" w:hAnsi="GHEA Grapalat" w:cs="GHEA Grapalat"/>
          <w:color w:val="000000"/>
          <w:lang w:val="hy-AM"/>
        </w:rPr>
        <w:t>գ</w:t>
      </w:r>
      <w:r w:rsidRPr="0078151E">
        <w:rPr>
          <w:rFonts w:ascii="MS Mincho" w:eastAsia="MS Mincho" w:hAnsi="MS Mincho" w:cs="MS Mincho" w:hint="eastAsia"/>
          <w:color w:val="000000"/>
          <w:lang w:val="hy-AM"/>
        </w:rPr>
        <w:t>․</w:t>
      </w:r>
      <w:r w:rsidRPr="0078151E">
        <w:rPr>
          <w:rFonts w:ascii="GHEA Grapalat" w:hAnsi="GHEA Grapalat"/>
          <w:color w:val="000000"/>
          <w:lang w:val="hy-AM"/>
        </w:rPr>
        <w:t xml:space="preserve"> </w:t>
      </w:r>
      <w:r w:rsidRPr="0078151E">
        <w:rPr>
          <w:rFonts w:ascii="GHEA Grapalat" w:hAnsi="GHEA Grapalat" w:cs="GHEA Grapalat"/>
          <w:color w:val="000000"/>
          <w:lang w:val="hy-AM"/>
        </w:rPr>
        <w:t>Դսեղում</w:t>
      </w:r>
      <w:r>
        <w:rPr>
          <w:rFonts w:ascii="GHEA Grapalat" w:hAnsi="GHEA Grapalat"/>
          <w:color w:val="000000"/>
          <w:lang w:val="hy-AM"/>
        </w:rPr>
        <w:t xml:space="preserve">, </w:t>
      </w:r>
      <w:r w:rsidRPr="0078151E">
        <w:rPr>
          <w:rFonts w:ascii="GHEA Grapalat" w:hAnsi="GHEA Grapalat" w:cs="GHEA Grapalat"/>
          <w:color w:val="000000"/>
          <w:lang w:val="hy-AM"/>
        </w:rPr>
        <w:t>իրականացվում</w:t>
      </w:r>
      <w:r w:rsidRPr="0078151E">
        <w:rPr>
          <w:rFonts w:ascii="GHEA Grapalat" w:hAnsi="GHEA Grapalat"/>
          <w:color w:val="000000"/>
          <w:lang w:val="hy-AM"/>
        </w:rPr>
        <w:t xml:space="preserve"> </w:t>
      </w:r>
      <w:r w:rsidRPr="0078151E">
        <w:rPr>
          <w:rFonts w:ascii="GHEA Grapalat" w:hAnsi="GHEA Grapalat" w:cs="GHEA Grapalat"/>
          <w:color w:val="000000"/>
          <w:lang w:val="hy-AM"/>
        </w:rPr>
        <w:t>է</w:t>
      </w:r>
      <w:r w:rsidRPr="0078151E">
        <w:rPr>
          <w:rFonts w:ascii="GHEA Grapalat" w:hAnsi="GHEA Grapalat"/>
          <w:color w:val="000000"/>
          <w:lang w:val="hy-AM"/>
        </w:rPr>
        <w:t xml:space="preserve"> </w:t>
      </w:r>
      <w:r w:rsidRPr="0078151E">
        <w:rPr>
          <w:rFonts w:ascii="GHEA Grapalat" w:hAnsi="GHEA Grapalat" w:cs="GHEA Grapalat"/>
          <w:color w:val="000000"/>
          <w:lang w:val="hy-AM"/>
        </w:rPr>
        <w:t>բժշկական</w:t>
      </w:r>
      <w:r w:rsidRPr="0078151E">
        <w:rPr>
          <w:rFonts w:ascii="GHEA Grapalat" w:hAnsi="GHEA Grapalat"/>
          <w:color w:val="000000"/>
          <w:lang w:val="hy-AM"/>
        </w:rPr>
        <w:t xml:space="preserve"> </w:t>
      </w:r>
      <w:r w:rsidRPr="0078151E">
        <w:rPr>
          <w:rFonts w:ascii="GHEA Grapalat" w:hAnsi="GHEA Grapalat" w:cs="GHEA Grapalat"/>
          <w:color w:val="000000"/>
          <w:lang w:val="hy-AM"/>
        </w:rPr>
        <w:t>ծառայութուն</w:t>
      </w:r>
      <w:r w:rsidRPr="0078151E">
        <w:rPr>
          <w:rFonts w:ascii="GHEA Grapalat" w:hAnsi="GHEA Grapalat"/>
          <w:color w:val="000000"/>
          <w:lang w:val="hy-AM"/>
        </w:rPr>
        <w:t xml:space="preserve"> </w:t>
      </w:r>
      <w:r w:rsidRPr="0078151E">
        <w:rPr>
          <w:rFonts w:ascii="GHEA Grapalat" w:hAnsi="GHEA Grapalat" w:cs="GHEA Grapalat"/>
          <w:color w:val="000000"/>
          <w:lang w:val="hy-AM"/>
        </w:rPr>
        <w:t>արտասահմանից</w:t>
      </w:r>
      <w:r w:rsidRPr="0078151E">
        <w:rPr>
          <w:rFonts w:ascii="GHEA Grapalat" w:hAnsi="GHEA Grapalat"/>
          <w:color w:val="000000"/>
          <w:lang w:val="hy-AM"/>
        </w:rPr>
        <w:t xml:space="preserve"> </w:t>
      </w:r>
      <w:r w:rsidRPr="0078151E">
        <w:rPr>
          <w:rFonts w:ascii="GHEA Grapalat" w:hAnsi="GHEA Grapalat" w:cs="GHEA Grapalat"/>
          <w:color w:val="000000"/>
          <w:lang w:val="hy-AM"/>
        </w:rPr>
        <w:t>եկած</w:t>
      </w:r>
      <w:r w:rsidRPr="0078151E">
        <w:rPr>
          <w:rFonts w:ascii="GHEA Grapalat" w:hAnsi="GHEA Grapalat"/>
          <w:color w:val="000000"/>
          <w:lang w:val="hy-AM"/>
        </w:rPr>
        <w:t xml:space="preserve"> </w:t>
      </w:r>
      <w:r w:rsidRPr="0078151E">
        <w:rPr>
          <w:rFonts w:ascii="GHEA Grapalat" w:hAnsi="GHEA Grapalat" w:cs="GHEA Grapalat"/>
          <w:color w:val="000000"/>
          <w:lang w:val="hy-AM"/>
        </w:rPr>
        <w:t>բժիշկների</w:t>
      </w:r>
      <w:r w:rsidRPr="0078151E">
        <w:rPr>
          <w:rFonts w:ascii="GHEA Grapalat" w:hAnsi="GHEA Grapalat"/>
          <w:color w:val="000000"/>
          <w:lang w:val="hy-AM"/>
        </w:rPr>
        <w:t xml:space="preserve"> </w:t>
      </w:r>
      <w:r w:rsidRPr="0078151E">
        <w:rPr>
          <w:rFonts w:ascii="GHEA Grapalat" w:hAnsi="GHEA Grapalat" w:cs="GHEA Grapalat"/>
          <w:color w:val="000000"/>
          <w:lang w:val="hy-AM"/>
        </w:rPr>
        <w:t>միջնորդությամբ</w:t>
      </w:r>
      <w:r w:rsidRPr="0078151E">
        <w:rPr>
          <w:rFonts w:ascii="GHEA Grapalat" w:hAnsi="GHEA Grapalat"/>
          <w:color w:val="000000"/>
          <w:lang w:val="hy-AM"/>
        </w:rPr>
        <w:t xml:space="preserve">, </w:t>
      </w:r>
      <w:r w:rsidRPr="0078151E">
        <w:rPr>
          <w:rFonts w:ascii="GHEA Grapalat" w:hAnsi="GHEA Grapalat" w:cs="GHEA Grapalat"/>
          <w:color w:val="000000"/>
          <w:lang w:val="hy-AM"/>
        </w:rPr>
        <w:t>ծրագրից</w:t>
      </w:r>
      <w:r w:rsidRPr="0078151E">
        <w:rPr>
          <w:rFonts w:ascii="GHEA Grapalat" w:hAnsi="GHEA Grapalat"/>
          <w:color w:val="000000"/>
          <w:lang w:val="hy-AM"/>
        </w:rPr>
        <w:t xml:space="preserve"> </w:t>
      </w:r>
      <w:r w:rsidRPr="0078151E">
        <w:rPr>
          <w:rFonts w:ascii="GHEA Grapalat" w:hAnsi="GHEA Grapalat" w:cs="GHEA Grapalat"/>
          <w:color w:val="000000"/>
          <w:lang w:val="hy-AM"/>
        </w:rPr>
        <w:t>օգտվում</w:t>
      </w:r>
      <w:r w:rsidRPr="0078151E">
        <w:rPr>
          <w:rFonts w:ascii="GHEA Grapalat" w:hAnsi="GHEA Grapalat"/>
          <w:color w:val="000000"/>
          <w:lang w:val="hy-AM"/>
        </w:rPr>
        <w:t xml:space="preserve"> </w:t>
      </w:r>
      <w:r w:rsidRPr="0078151E">
        <w:rPr>
          <w:rFonts w:ascii="GHEA Grapalat" w:hAnsi="GHEA Grapalat" w:cs="GHEA Grapalat"/>
          <w:color w:val="000000"/>
          <w:lang w:val="hy-AM"/>
        </w:rPr>
        <w:t>են</w:t>
      </w:r>
      <w:r w:rsidRPr="0078151E">
        <w:rPr>
          <w:rFonts w:ascii="GHEA Grapalat" w:hAnsi="GHEA Grapalat"/>
          <w:color w:val="000000"/>
          <w:lang w:val="hy-AM"/>
        </w:rPr>
        <w:t xml:space="preserve"> 44-</w:t>
      </w:r>
      <w:r w:rsidRPr="0078151E">
        <w:rPr>
          <w:rFonts w:ascii="GHEA Grapalat" w:hAnsi="GHEA Grapalat" w:cs="GHEA Grapalat"/>
          <w:color w:val="000000"/>
          <w:lang w:val="hy-AM"/>
        </w:rPr>
        <w:t>օրյա</w:t>
      </w:r>
      <w:r w:rsidRPr="0078151E">
        <w:rPr>
          <w:rFonts w:ascii="GHEA Grapalat" w:hAnsi="GHEA Grapalat"/>
          <w:color w:val="000000"/>
          <w:lang w:val="hy-AM"/>
        </w:rPr>
        <w:t xml:space="preserve"> </w:t>
      </w:r>
      <w:r w:rsidRPr="0078151E">
        <w:rPr>
          <w:rFonts w:ascii="GHEA Grapalat" w:hAnsi="GHEA Grapalat" w:cs="GHEA Grapalat"/>
          <w:color w:val="000000"/>
          <w:lang w:val="hy-AM"/>
        </w:rPr>
        <w:t>պատերազմում</w:t>
      </w:r>
      <w:r w:rsidRPr="0078151E">
        <w:rPr>
          <w:rFonts w:ascii="GHEA Grapalat" w:hAnsi="GHEA Grapalat"/>
          <w:color w:val="000000"/>
          <w:lang w:val="hy-AM"/>
        </w:rPr>
        <w:t xml:space="preserve"> </w:t>
      </w:r>
      <w:r w:rsidRPr="0078151E">
        <w:rPr>
          <w:rFonts w:ascii="GHEA Grapalat" w:hAnsi="GHEA Grapalat" w:cs="GHEA Grapalat"/>
          <w:color w:val="000000"/>
          <w:lang w:val="hy-AM"/>
        </w:rPr>
        <w:t>վիրավորում</w:t>
      </w:r>
      <w:r w:rsidRPr="0078151E">
        <w:rPr>
          <w:rFonts w:ascii="GHEA Grapalat" w:hAnsi="GHEA Grapalat"/>
          <w:color w:val="000000"/>
          <w:lang w:val="hy-AM"/>
        </w:rPr>
        <w:t xml:space="preserve"> </w:t>
      </w:r>
      <w:r w:rsidRPr="0078151E">
        <w:rPr>
          <w:rFonts w:ascii="GHEA Grapalat" w:hAnsi="GHEA Grapalat" w:cs="GHEA Grapalat"/>
          <w:color w:val="000000"/>
          <w:lang w:val="hy-AM"/>
        </w:rPr>
        <w:t>ստացած</w:t>
      </w:r>
      <w:r w:rsidRPr="0078151E">
        <w:rPr>
          <w:rFonts w:ascii="GHEA Grapalat" w:hAnsi="GHEA Grapalat"/>
          <w:color w:val="000000"/>
          <w:lang w:val="hy-AM"/>
        </w:rPr>
        <w:t xml:space="preserve"> </w:t>
      </w:r>
      <w:r w:rsidRPr="0078151E">
        <w:rPr>
          <w:rFonts w:ascii="GHEA Grapalat" w:hAnsi="GHEA Grapalat" w:cs="GHEA Grapalat"/>
          <w:color w:val="000000"/>
          <w:lang w:val="hy-AM"/>
        </w:rPr>
        <w:t>զինվորները</w:t>
      </w:r>
      <w:r w:rsidRPr="0078151E">
        <w:rPr>
          <w:rFonts w:ascii="GHEA Grapalat" w:hAnsi="GHEA Grapalat"/>
          <w:color w:val="000000"/>
          <w:lang w:val="hy-AM"/>
        </w:rPr>
        <w:t xml:space="preserve"> </w:t>
      </w:r>
      <w:r w:rsidRPr="0078151E">
        <w:rPr>
          <w:rFonts w:ascii="GHEA Grapalat" w:hAnsi="GHEA Grapalat" w:cs="GHEA Grapalat"/>
          <w:color w:val="000000"/>
          <w:lang w:val="hy-AM"/>
        </w:rPr>
        <w:t>և</w:t>
      </w:r>
      <w:r w:rsidRPr="0078151E">
        <w:rPr>
          <w:rFonts w:ascii="GHEA Grapalat" w:hAnsi="GHEA Grapalat"/>
          <w:color w:val="000000"/>
          <w:lang w:val="hy-AM"/>
        </w:rPr>
        <w:t xml:space="preserve"> </w:t>
      </w:r>
      <w:r w:rsidRPr="0078151E">
        <w:rPr>
          <w:rFonts w:ascii="GHEA Grapalat" w:hAnsi="GHEA Grapalat" w:cs="GHEA Grapalat"/>
          <w:color w:val="000000"/>
          <w:lang w:val="hy-AM"/>
        </w:rPr>
        <w:t>համայնքի</w:t>
      </w:r>
      <w:r w:rsidRPr="0078151E">
        <w:rPr>
          <w:rFonts w:ascii="GHEA Grapalat" w:hAnsi="GHEA Grapalat"/>
          <w:color w:val="000000"/>
          <w:lang w:val="hy-AM"/>
        </w:rPr>
        <w:t xml:space="preserve"> </w:t>
      </w:r>
      <w:r w:rsidRPr="0078151E">
        <w:rPr>
          <w:rFonts w:ascii="GHEA Grapalat" w:hAnsi="GHEA Grapalat" w:cs="GHEA Grapalat"/>
          <w:color w:val="000000"/>
          <w:lang w:val="hy-AM"/>
        </w:rPr>
        <w:t>բնակիչները։</w:t>
      </w:r>
    </w:p>
    <w:p w:rsidR="004001F5" w:rsidRPr="0078151E" w:rsidRDefault="004001F5" w:rsidP="004001F5">
      <w:pPr>
        <w:pStyle w:val="a8"/>
        <w:numPr>
          <w:ilvl w:val="0"/>
          <w:numId w:val="6"/>
        </w:numPr>
        <w:spacing w:line="360" w:lineRule="auto"/>
        <w:ind w:left="567" w:hanging="283"/>
        <w:jc w:val="both"/>
        <w:rPr>
          <w:rFonts w:ascii="GHEA Grapalat" w:hAnsi="GHEA Grapalat" w:cs="Tahoma"/>
          <w:color w:val="000000"/>
          <w:lang w:val="hy-AM"/>
        </w:rPr>
      </w:pPr>
      <w:r w:rsidRPr="0078151E">
        <w:rPr>
          <w:rFonts w:ascii="GHEA Grapalat" w:hAnsi="GHEA Grapalat"/>
          <w:color w:val="000000"/>
          <w:lang w:val="hy-AM"/>
        </w:rPr>
        <w:t xml:space="preserve"> </w:t>
      </w:r>
      <w:r w:rsidRPr="0078151E">
        <w:rPr>
          <w:rFonts w:ascii="GHEA Grapalat" w:hAnsi="GHEA Grapalat" w:cs="Tahoma"/>
          <w:color w:val="000000"/>
          <w:lang w:val="hy-AM"/>
        </w:rPr>
        <w:t xml:space="preserve">Եռամսյակի ընթացքում Քարինջ և Դսեղ բնակավայրում կատարված տնայցերի արդյունքում բացահայտվել է սոցիալապես ծանր պայմաններում ապրող ընտանիքներ, որի նկատմամբ իրականացվել է  կարիքների բազմակողմանի գնահատում, առանձնացվել են առաջնային կարիքները և ցուցաբերվել համապատասխան աջակցություն։ Ընտանիքի նկատմամբ իրականացվում է շարունակական վերահսկողություն՝ մնացած կարիքները բավարարելու և ընտանիքը ստեղծված իրավիճակից դուրս բերելու համար։ </w:t>
      </w:r>
    </w:p>
    <w:p w:rsidR="004001F5" w:rsidRPr="0078151E" w:rsidRDefault="004001F5" w:rsidP="004001F5">
      <w:pPr>
        <w:pStyle w:val="a8"/>
        <w:numPr>
          <w:ilvl w:val="0"/>
          <w:numId w:val="6"/>
        </w:numPr>
        <w:spacing w:line="360" w:lineRule="auto"/>
        <w:ind w:left="567" w:hanging="283"/>
        <w:jc w:val="both"/>
        <w:rPr>
          <w:rFonts w:ascii="GHEA Grapalat" w:hAnsi="GHEA Grapalat" w:cs="Tahoma"/>
          <w:color w:val="000000"/>
          <w:lang w:val="hy-AM"/>
        </w:rPr>
      </w:pPr>
      <w:r>
        <w:rPr>
          <w:rFonts w:ascii="GHEA Grapalat" w:hAnsi="GHEA Grapalat" w:cs="Tahoma"/>
          <w:color w:val="000000"/>
          <w:lang w:val="hy-AM"/>
        </w:rPr>
        <w:lastRenderedPageBreak/>
        <w:t>Սոցիալական աշխատողն</w:t>
      </w:r>
      <w:r w:rsidRPr="0078151E">
        <w:rPr>
          <w:rFonts w:ascii="GHEA Grapalat" w:hAnsi="GHEA Grapalat" w:cs="Tahoma"/>
          <w:color w:val="000000"/>
          <w:lang w:val="hy-AM"/>
        </w:rPr>
        <w:t xml:space="preserve"> ամբողջ եռամսյակի ընթացքում իր կապը պահել է  սոցիալական ծառայության տարածքային գործակալության աշխատակիցների հետ, ինչպես նաև</w:t>
      </w:r>
      <w:r>
        <w:rPr>
          <w:rFonts w:ascii="GHEA Grapalat" w:hAnsi="GHEA Grapalat" w:cs="Tahoma"/>
          <w:color w:val="000000"/>
          <w:lang w:val="hy-AM"/>
        </w:rPr>
        <w:t>,</w:t>
      </w:r>
      <w:r w:rsidRPr="0078151E">
        <w:rPr>
          <w:rFonts w:ascii="GHEA Grapalat" w:hAnsi="GHEA Grapalat" w:cs="Tahoma"/>
          <w:color w:val="000000"/>
          <w:lang w:val="hy-AM"/>
        </w:rPr>
        <w:t xml:space="preserve"> Թումանյան համայնքի բոլոր բնակավայրերի վարչական ներկայացուցիչների, 2-րդ կարգի մասնագետների հետ՝ բնակավայրերում առկա սոցիալական խնդիրների բացահայտման համար</w:t>
      </w:r>
      <w:r w:rsidRPr="0078151E">
        <w:rPr>
          <w:rFonts w:ascii="GHEA Grapalat" w:hAnsi="GHEA Grapalat" w:cs="Tahoma"/>
          <w:color w:val="000000"/>
          <w:sz w:val="27"/>
          <w:szCs w:val="27"/>
          <w:lang w:val="hy-AM"/>
        </w:rPr>
        <w:t>։</w:t>
      </w:r>
    </w:p>
    <w:p w:rsidR="004001F5" w:rsidRPr="00C23BC0" w:rsidRDefault="004001F5" w:rsidP="004001F5">
      <w:pPr>
        <w:pStyle w:val="a8"/>
        <w:spacing w:line="360" w:lineRule="auto"/>
        <w:jc w:val="both"/>
        <w:rPr>
          <w:rFonts w:ascii="GHEA Grapalat" w:eastAsiaTheme="minorHAnsi" w:hAnsi="GHEA Grapalat" w:cstheme="minorBidi"/>
          <w:b/>
          <w:i/>
          <w:lang w:val="hy-AM" w:eastAsia="en-US"/>
        </w:rPr>
      </w:pPr>
      <w:r w:rsidRPr="00C23BC0">
        <w:rPr>
          <w:rFonts w:ascii="GHEA Grapalat" w:eastAsiaTheme="minorHAnsi" w:hAnsi="GHEA Grapalat" w:cstheme="minorBidi"/>
          <w:b/>
          <w:i/>
          <w:lang w:val="hy-AM" w:eastAsia="en-US"/>
        </w:rPr>
        <w:t xml:space="preserve">8.Նախադպրոցական և արտադպրոցական կրթության հաստատություններ </w:t>
      </w:r>
      <w:r>
        <w:rPr>
          <w:rFonts w:ascii="GHEA Grapalat" w:eastAsiaTheme="minorHAnsi" w:hAnsi="GHEA Grapalat" w:cstheme="minorBidi"/>
          <w:b/>
          <w:i/>
          <w:lang w:val="hy-AM" w:eastAsia="en-US"/>
        </w:rPr>
        <w:t xml:space="preserve">կատարված </w:t>
      </w:r>
      <w:r w:rsidRPr="00C23BC0">
        <w:rPr>
          <w:rFonts w:ascii="GHEA Grapalat" w:eastAsiaTheme="minorHAnsi" w:hAnsi="GHEA Grapalat" w:cstheme="minorBidi"/>
          <w:b/>
          <w:i/>
          <w:lang w:val="hy-AM" w:eastAsia="en-US"/>
        </w:rPr>
        <w:t>այցեր՝</w:t>
      </w:r>
      <w:r w:rsidRPr="00C4323A">
        <w:rPr>
          <w:b/>
          <w:i/>
          <w:lang w:val="hy-AM"/>
        </w:rPr>
        <w:t xml:space="preserve"> </w:t>
      </w:r>
      <w:r w:rsidRPr="00C4323A">
        <w:rPr>
          <w:lang w:val="hy-AM"/>
        </w:rPr>
        <w:t xml:space="preserve"> </w:t>
      </w:r>
      <w:r w:rsidRPr="00C4323A">
        <w:rPr>
          <w:lang w:val="hy-AM"/>
        </w:rPr>
        <w:br/>
      </w:r>
      <w:r>
        <w:rPr>
          <w:rFonts w:ascii="GHEA Grapalat" w:hAnsi="GHEA Grapalat" w:cs="Tahoma"/>
          <w:color w:val="000000"/>
          <w:sz w:val="26"/>
          <w:szCs w:val="26"/>
          <w:lang w:val="hy-AM"/>
        </w:rPr>
        <w:t>6</w:t>
      </w:r>
      <w:r w:rsidRPr="008F4670">
        <w:rPr>
          <w:rFonts w:ascii="GHEA Grapalat" w:hAnsi="GHEA Grapalat" w:cs="Tahoma"/>
          <w:color w:val="000000"/>
          <w:sz w:val="26"/>
          <w:szCs w:val="26"/>
          <w:lang w:val="hy-AM"/>
        </w:rPr>
        <w:t>9-Այցերի ընթացքում ստուգվում են երեխաների հաճախելիությունը , հակահամաճարակային կանոնների պահպանումը և Լորուտ բնակավայրի ՆՈՒՀ ՀՈԱԿ-ի ջրամատակարարումը:</w:t>
      </w:r>
    </w:p>
    <w:p w:rsidR="004001F5" w:rsidRDefault="004001F5" w:rsidP="004001F5">
      <w:pPr>
        <w:ind w:left="851" w:hanging="862"/>
        <w:jc w:val="left"/>
        <w:rPr>
          <w:b/>
          <w:i/>
          <w:sz w:val="24"/>
          <w:szCs w:val="24"/>
          <w:lang w:val="hy-AM"/>
        </w:rPr>
      </w:pPr>
      <w:r w:rsidRPr="00987643">
        <w:rPr>
          <w:rFonts w:cs="Sylfaen"/>
          <w:b/>
          <w:i/>
          <w:sz w:val="24"/>
          <w:szCs w:val="24"/>
          <w:lang w:val="hy-AM"/>
        </w:rPr>
        <w:t>9.Դպրոցական</w:t>
      </w:r>
      <w:r w:rsidRPr="00987643">
        <w:rPr>
          <w:b/>
          <w:i/>
          <w:sz w:val="24"/>
          <w:szCs w:val="24"/>
          <w:lang w:val="hy-AM"/>
        </w:rPr>
        <w:t xml:space="preserve"> </w:t>
      </w:r>
      <w:r w:rsidRPr="00987643">
        <w:rPr>
          <w:rFonts w:cs="Sylfaen"/>
          <w:b/>
          <w:i/>
          <w:sz w:val="24"/>
          <w:szCs w:val="24"/>
          <w:lang w:val="hy-AM"/>
        </w:rPr>
        <w:t>տարիքի</w:t>
      </w:r>
      <w:r w:rsidRPr="00987643">
        <w:rPr>
          <w:b/>
          <w:i/>
          <w:sz w:val="24"/>
          <w:szCs w:val="24"/>
          <w:lang w:val="hy-AM"/>
        </w:rPr>
        <w:t xml:space="preserve"> </w:t>
      </w:r>
      <w:r w:rsidRPr="00987643">
        <w:rPr>
          <w:rFonts w:cs="Sylfaen"/>
          <w:b/>
          <w:i/>
          <w:sz w:val="24"/>
          <w:szCs w:val="24"/>
          <w:lang w:val="hy-AM"/>
        </w:rPr>
        <w:t>երեխաների</w:t>
      </w:r>
      <w:r w:rsidRPr="00987643">
        <w:rPr>
          <w:b/>
          <w:i/>
          <w:sz w:val="24"/>
          <w:szCs w:val="24"/>
          <w:lang w:val="hy-AM"/>
        </w:rPr>
        <w:t xml:space="preserve"> </w:t>
      </w:r>
      <w:r w:rsidRPr="00987643">
        <w:rPr>
          <w:rFonts w:cs="Sylfaen"/>
          <w:b/>
          <w:i/>
          <w:sz w:val="24"/>
          <w:szCs w:val="24"/>
          <w:lang w:val="hy-AM"/>
        </w:rPr>
        <w:t>քանակը</w:t>
      </w:r>
      <w:r w:rsidRPr="00987643">
        <w:rPr>
          <w:b/>
          <w:i/>
          <w:sz w:val="24"/>
          <w:szCs w:val="24"/>
          <w:lang w:val="hy-AM"/>
        </w:rPr>
        <w:t xml:space="preserve">, </w:t>
      </w:r>
      <w:r w:rsidRPr="00987643">
        <w:rPr>
          <w:rFonts w:cs="Sylfaen"/>
          <w:b/>
          <w:i/>
          <w:sz w:val="24"/>
          <w:szCs w:val="24"/>
          <w:lang w:val="hy-AM"/>
        </w:rPr>
        <w:t>որոնք</w:t>
      </w:r>
      <w:r w:rsidRPr="00987643">
        <w:rPr>
          <w:b/>
          <w:i/>
          <w:sz w:val="24"/>
          <w:szCs w:val="24"/>
          <w:lang w:val="hy-AM"/>
        </w:rPr>
        <w:t xml:space="preserve"> </w:t>
      </w:r>
      <w:r w:rsidRPr="00987643">
        <w:rPr>
          <w:rFonts w:cs="Sylfaen"/>
          <w:b/>
          <w:i/>
          <w:sz w:val="24"/>
          <w:szCs w:val="24"/>
          <w:lang w:val="hy-AM"/>
        </w:rPr>
        <w:t>դուրս</w:t>
      </w:r>
      <w:r w:rsidRPr="00987643">
        <w:rPr>
          <w:b/>
          <w:i/>
          <w:sz w:val="24"/>
          <w:szCs w:val="24"/>
          <w:lang w:val="hy-AM"/>
        </w:rPr>
        <w:t xml:space="preserve"> </w:t>
      </w:r>
      <w:r w:rsidRPr="00987643">
        <w:rPr>
          <w:rFonts w:cs="Sylfaen"/>
          <w:b/>
          <w:i/>
          <w:sz w:val="24"/>
          <w:szCs w:val="24"/>
          <w:lang w:val="hy-AM"/>
        </w:rPr>
        <w:t>են</w:t>
      </w:r>
      <w:r w:rsidRPr="00987643">
        <w:rPr>
          <w:b/>
          <w:i/>
          <w:sz w:val="24"/>
          <w:szCs w:val="24"/>
          <w:lang w:val="hy-AM"/>
        </w:rPr>
        <w:t xml:space="preserve"> </w:t>
      </w:r>
      <w:r w:rsidRPr="00987643">
        <w:rPr>
          <w:rFonts w:cs="Sylfaen"/>
          <w:b/>
          <w:i/>
          <w:sz w:val="24"/>
          <w:szCs w:val="24"/>
          <w:lang w:val="hy-AM"/>
        </w:rPr>
        <w:t>մնացել</w:t>
      </w:r>
      <w:r w:rsidRPr="00987643">
        <w:rPr>
          <w:b/>
          <w:i/>
          <w:sz w:val="24"/>
          <w:szCs w:val="24"/>
          <w:lang w:val="hy-AM"/>
        </w:rPr>
        <w:t xml:space="preserve"> </w:t>
      </w:r>
      <w:r w:rsidRPr="00987643">
        <w:rPr>
          <w:rFonts w:cs="Sylfaen"/>
          <w:b/>
          <w:i/>
          <w:sz w:val="24"/>
          <w:szCs w:val="24"/>
          <w:lang w:val="hy-AM"/>
        </w:rPr>
        <w:t>ուսումնական</w:t>
      </w:r>
    </w:p>
    <w:p w:rsidR="004001F5" w:rsidRPr="00D862F2" w:rsidRDefault="004001F5" w:rsidP="004001F5">
      <w:pPr>
        <w:ind w:left="709" w:hanging="567"/>
        <w:jc w:val="left"/>
        <w:rPr>
          <w:sz w:val="24"/>
          <w:szCs w:val="24"/>
          <w:lang w:val="hy-AM"/>
        </w:rPr>
      </w:pPr>
      <w:r w:rsidRPr="00987643">
        <w:rPr>
          <w:rFonts w:cs="Sylfaen"/>
          <w:b/>
          <w:i/>
          <w:sz w:val="24"/>
          <w:szCs w:val="24"/>
          <w:lang w:val="hy-AM"/>
        </w:rPr>
        <w:t>պրոցեսից</w:t>
      </w:r>
      <w:r>
        <w:rPr>
          <w:rFonts w:cs="Sylfaen"/>
          <w:b/>
          <w:i/>
          <w:sz w:val="24"/>
          <w:szCs w:val="24"/>
          <w:lang w:val="hy-AM"/>
        </w:rPr>
        <w:br/>
      </w:r>
      <w:r>
        <w:rPr>
          <w:sz w:val="24"/>
          <w:szCs w:val="24"/>
          <w:lang w:val="hy-AM"/>
        </w:rPr>
        <w:t>3-</w:t>
      </w:r>
      <w:r w:rsidRPr="00083F1B">
        <w:rPr>
          <w:sz w:val="24"/>
          <w:szCs w:val="24"/>
          <w:lang w:val="hy-AM"/>
        </w:rPr>
        <w:t xml:space="preserve">Թումանյան համայնքում պարտուսից դուրս են մնացել՝ </w:t>
      </w:r>
      <w:r w:rsidRPr="00D862F2">
        <w:rPr>
          <w:sz w:val="24"/>
          <w:szCs w:val="24"/>
          <w:lang w:val="hy-AM"/>
        </w:rPr>
        <w:t xml:space="preserve"> Մարց գյուղում 1 աշակերտ,Քարինջ </w:t>
      </w:r>
      <w:r w:rsidRPr="00083F1B">
        <w:rPr>
          <w:sz w:val="24"/>
          <w:szCs w:val="24"/>
          <w:lang w:val="hy-AM"/>
        </w:rPr>
        <w:t xml:space="preserve"> գյուղում 1 աշակերտ,Լորուտ գյուղում 1 աշակերտ</w:t>
      </w:r>
      <w:r w:rsidRPr="00D862F2">
        <w:rPr>
          <w:sz w:val="24"/>
          <w:szCs w:val="24"/>
          <w:lang w:val="hy-AM"/>
        </w:rPr>
        <w:t xml:space="preserve"> </w:t>
      </w:r>
    </w:p>
    <w:p w:rsidR="004001F5" w:rsidRDefault="004001F5" w:rsidP="004001F5">
      <w:pPr>
        <w:ind w:firstLine="0"/>
        <w:jc w:val="left"/>
        <w:rPr>
          <w:color w:val="000000" w:themeColor="text1"/>
          <w:sz w:val="24"/>
          <w:szCs w:val="24"/>
          <w:lang w:val="hy-AM"/>
        </w:rPr>
      </w:pPr>
      <w:r w:rsidRPr="00987643">
        <w:rPr>
          <w:rFonts w:cs="Sylfaen"/>
          <w:b/>
          <w:i/>
          <w:color w:val="000000" w:themeColor="text1"/>
          <w:sz w:val="24"/>
          <w:szCs w:val="24"/>
          <w:lang w:val="hy-AM"/>
        </w:rPr>
        <w:t>10.Հանրային</w:t>
      </w:r>
      <w:r w:rsidRPr="00987643">
        <w:rPr>
          <w:b/>
          <w:i/>
          <w:color w:val="000000" w:themeColor="text1"/>
          <w:sz w:val="24"/>
          <w:szCs w:val="24"/>
          <w:lang w:val="hy-AM"/>
        </w:rPr>
        <w:t xml:space="preserve"> </w:t>
      </w:r>
      <w:r w:rsidRPr="00987643">
        <w:rPr>
          <w:rFonts w:cs="Sylfaen"/>
          <w:b/>
          <w:i/>
          <w:color w:val="000000" w:themeColor="text1"/>
          <w:sz w:val="24"/>
          <w:szCs w:val="24"/>
          <w:lang w:val="hy-AM"/>
        </w:rPr>
        <w:t>միջոցառումներ՝</w:t>
      </w:r>
      <w:r w:rsidRPr="00987643">
        <w:rPr>
          <w:color w:val="000000" w:themeColor="text1"/>
          <w:sz w:val="24"/>
          <w:szCs w:val="24"/>
          <w:lang w:val="hy-AM"/>
        </w:rPr>
        <w:t xml:space="preserve"> </w:t>
      </w:r>
    </w:p>
    <w:p w:rsidR="004001F5" w:rsidRDefault="004001F5" w:rsidP="004001F5">
      <w:pPr>
        <w:jc w:val="left"/>
        <w:rPr>
          <w:color w:val="000000" w:themeColor="text1"/>
          <w:sz w:val="24"/>
          <w:szCs w:val="24"/>
          <w:lang w:val="hy-AM"/>
        </w:rPr>
      </w:pPr>
      <w:r w:rsidRPr="008F4670">
        <w:rPr>
          <w:color w:val="000000" w:themeColor="text1"/>
          <w:sz w:val="24"/>
          <w:szCs w:val="24"/>
          <w:lang w:val="hy-AM"/>
        </w:rPr>
        <w:t>Հուլիսի 23-ին՝ Վարդավառի տոնին ընդառաջ, Թումանյան քաղաքում համայնքի երեխաների համար կազմակերպվել էր փրփուր-փարթի և ջրոցի:Հուլիսի 8-ին ''Հայ դպրոց'' հիմնադրամի կողմից Դսեղի մանկապարտեզը համալրվեց գույքով՝ սեղան, աթոռ, պահարան</w:t>
      </w:r>
      <w:r>
        <w:rPr>
          <w:color w:val="000000" w:themeColor="text1"/>
          <w:sz w:val="24"/>
          <w:szCs w:val="24"/>
          <w:lang w:val="hy-AM"/>
        </w:rPr>
        <w:t>:</w:t>
      </w:r>
      <w:r w:rsidRPr="008F4670">
        <w:rPr>
          <w:color w:val="000000" w:themeColor="text1"/>
          <w:sz w:val="24"/>
          <w:szCs w:val="24"/>
          <w:lang w:val="hy-AM"/>
        </w:rPr>
        <w:t>Հուլիսի 11-ին  Դսեղի Հովհաննես Թումանյանի անվան հրապարակում տեղադրվեց փայտե գրատնակ՝ Լևոն եւ Արմինե Ալյանաքյանների հովանավորությամբ:                       Հուլիսի 19-20 Դսեղում կայացավ «Հայաստանում գյուղական ձեռնարկատիրության առաջատար կանայք» ծրագրի շրջանակներում «Անհատական նախաձեռնություն» թեմայով դասընթաց, որին մասնակցեցին Դսեղ գյուղի թվով 20 կանայք</w:t>
      </w:r>
      <w:r>
        <w:rPr>
          <w:color w:val="000000" w:themeColor="text1"/>
          <w:sz w:val="24"/>
          <w:szCs w:val="24"/>
          <w:lang w:val="hy-AM"/>
        </w:rPr>
        <w:t>:</w:t>
      </w:r>
      <w:r w:rsidRPr="008F4670">
        <w:rPr>
          <w:color w:val="000000" w:themeColor="text1"/>
          <w:sz w:val="24"/>
          <w:szCs w:val="24"/>
          <w:lang w:val="hy-AM"/>
        </w:rPr>
        <w:t xml:space="preserve">Հուլիսի 23֊ին Դսեղի </w:t>
      </w:r>
      <w:r>
        <w:rPr>
          <w:color w:val="000000" w:themeColor="text1"/>
          <w:sz w:val="24"/>
          <w:szCs w:val="24"/>
          <w:lang w:val="hy-AM"/>
        </w:rPr>
        <w:t>&lt;&lt;</w:t>
      </w:r>
      <w:r w:rsidRPr="008F4670">
        <w:rPr>
          <w:color w:val="000000" w:themeColor="text1"/>
          <w:sz w:val="24"/>
          <w:szCs w:val="24"/>
          <w:lang w:val="hy-AM"/>
        </w:rPr>
        <w:t>Կաղնի</w:t>
      </w:r>
      <w:r>
        <w:rPr>
          <w:color w:val="000000" w:themeColor="text1"/>
          <w:sz w:val="24"/>
          <w:szCs w:val="24"/>
          <w:lang w:val="hy-AM"/>
        </w:rPr>
        <w:t>&gt;&gt;</w:t>
      </w:r>
      <w:r w:rsidRPr="008F4670">
        <w:rPr>
          <w:color w:val="000000" w:themeColor="text1"/>
          <w:sz w:val="24"/>
          <w:szCs w:val="24"/>
          <w:lang w:val="hy-AM"/>
        </w:rPr>
        <w:t xml:space="preserve"> հյուրանոցում տեղի ունեցավ հանդիպում Թումանյան համայնքի ղեկավար Սուրեն Թումանյանի և զբոսաշրջային ոլորտի խոշոր ներդրողների ու նրանց ներկայացուցիչների հետ։</w:t>
      </w:r>
      <w:r>
        <w:rPr>
          <w:color w:val="000000" w:themeColor="text1"/>
          <w:sz w:val="24"/>
          <w:szCs w:val="24"/>
          <w:lang w:val="hy-AM"/>
        </w:rPr>
        <w:t xml:space="preserve"> </w:t>
      </w:r>
      <w:r w:rsidRPr="008F4670">
        <w:rPr>
          <w:color w:val="000000" w:themeColor="text1"/>
          <w:sz w:val="24"/>
          <w:szCs w:val="24"/>
          <w:lang w:val="hy-AM"/>
        </w:rPr>
        <w:t xml:space="preserve">Հանդիպման գլխավոր թեման գյուղ եկող երկրորդ ջրագծի մասին քննարկումն էր։    </w:t>
      </w:r>
    </w:p>
    <w:p w:rsidR="004001F5" w:rsidRDefault="004001F5" w:rsidP="004001F5">
      <w:pPr>
        <w:jc w:val="left"/>
        <w:rPr>
          <w:color w:val="000000" w:themeColor="text1"/>
          <w:sz w:val="24"/>
          <w:szCs w:val="24"/>
          <w:lang w:val="hy-AM"/>
        </w:rPr>
      </w:pPr>
      <w:r w:rsidRPr="008F4670">
        <w:rPr>
          <w:color w:val="000000" w:themeColor="text1"/>
          <w:sz w:val="24"/>
          <w:szCs w:val="24"/>
          <w:lang w:val="hy-AM"/>
        </w:rPr>
        <w:lastRenderedPageBreak/>
        <w:t xml:space="preserve">Հուլիսի 27-ին Հովհ. Թումանյանի տուն-թանգարանում կազմակերպվել է ցուցահանդես՝ 19-րդ դարի ազգագրական իրերը: Նաև իրականացվել է առցանց միջոցառում-տեսաֆիլմ՝ Բանաստեղծի կարոտը՝ Լոռին: </w:t>
      </w:r>
    </w:p>
    <w:p w:rsidR="004001F5" w:rsidRPr="005A093E" w:rsidRDefault="004001F5" w:rsidP="004001F5">
      <w:pPr>
        <w:ind w:firstLine="0"/>
        <w:jc w:val="left"/>
        <w:rPr>
          <w:rFonts w:cs="Sylfaen"/>
          <w:i/>
          <w:sz w:val="24"/>
          <w:szCs w:val="24"/>
          <w:lang w:val="hy-AM"/>
        </w:rPr>
      </w:pPr>
      <w:r w:rsidRPr="005A093E">
        <w:rPr>
          <w:rFonts w:cs="Sylfaen"/>
          <w:i/>
          <w:sz w:val="24"/>
          <w:szCs w:val="24"/>
          <w:lang w:val="hy-AM"/>
        </w:rPr>
        <w:t xml:space="preserve">          Օգոստոսի 12-ին՝ Երիտասարդների միջազգային օրը,Թումանյան քաղաքի երիտասարդները ուխտագնացություն կատարեցին դեպի Սբ.Գրիգոր եկեղեցի,այնուհետև շրջայց կատարեցին Հովհաննես Թումանյանի տուն-թանգարանում:Օրն ավարտվեց Թումանյան քաղաքում՝ կինոդիտումով և երաժշտական կատարումներով:Օգոստոսի 28-ին Թումանյան քաղաքի մշակույթի պալատում տեղի ունեցավ Արցախյան 44-օրյա պատերազմում զոհված Վազգեն Յուրիի Գալստյանին նվիրված հուշ֊-ցերեկույթը։ Գիտակրթամշակութային ֆոնդից դուդուկներ նվիրեցին Թումանյան քաղաքի մանկական արվեստի դպրոցի սաներին՝ նրանց հնարավորություն տալով Թումանյան քաղաքում ևս հնչեցնելու հայկական դուդուկը։ Միջոցառմանը ներկա էին Թումանյան համայնքի ղեկավար Սուրեն Թումանյանը, համայնքի ղեկավարի խորհրդական Արմեն Չոփուրյանը, համայնքի ղեկավարի օգնականներ Գնել Քոչարյանը և Արման Մոսինյանը, գիտակրթամշակութային հիմնադրամի խորհրդի անդամներ Երևանի և հարակից մարզերի երիտասարդ գործատուների միության համահիմնադիր նախագահ Մուշեղ Ավետիսյանը, գրող- թարգմանիչ Լևոն Բլբուլյանը, կոմպոզիտոր Էդգար Գյանջումյանը, ՀՀ վաստակավոր նկարիչ, նկարիչների միության անդամ, Երևանի մանկավարժական համալսարանի դասախոս Արթուր Մարտիրոսյանը, «Վազգեն Գալստյան» հիմնադրամի նախագահ Վազգեն Գալստյանի ծնողները, և այլք: Հնչեց Լևոն Բլբուլյանի և Էդգար Գյանջումյանի համահեղինակած երգը, որը նվիրված է Վազգեն Գալստյանին և 44-օրյա պատերազմում զոհված հերոսներին:</w:t>
      </w:r>
    </w:p>
    <w:p w:rsidR="004001F5" w:rsidRPr="005A093E" w:rsidRDefault="004001F5" w:rsidP="004001F5">
      <w:pPr>
        <w:jc w:val="left"/>
        <w:rPr>
          <w:rFonts w:cs="Sylfaen"/>
          <w:i/>
          <w:sz w:val="24"/>
          <w:szCs w:val="24"/>
          <w:lang w:val="hy-AM"/>
        </w:rPr>
      </w:pPr>
      <w:r w:rsidRPr="005A093E">
        <w:rPr>
          <w:rFonts w:cs="Sylfaen"/>
          <w:i/>
          <w:sz w:val="24"/>
          <w:szCs w:val="24"/>
          <w:lang w:val="hy-AM"/>
        </w:rPr>
        <w:t>Օգոստոսի 16-18-ը Դսեղում Հայաստանի աղջիկների առաջնորդությունը սպորտում կրթական հիմնադրամը կազմակերպեց ամառային եռօրյա ճամբար։</w:t>
      </w:r>
    </w:p>
    <w:p w:rsidR="004001F5" w:rsidRPr="005A093E" w:rsidRDefault="004001F5" w:rsidP="004001F5">
      <w:pPr>
        <w:jc w:val="left"/>
        <w:rPr>
          <w:rFonts w:cs="Sylfaen"/>
          <w:i/>
          <w:sz w:val="24"/>
          <w:szCs w:val="24"/>
          <w:lang w:val="hy-AM"/>
        </w:rPr>
      </w:pPr>
      <w:r w:rsidRPr="005A093E">
        <w:rPr>
          <w:rFonts w:cs="Sylfaen"/>
          <w:i/>
          <w:sz w:val="24"/>
          <w:szCs w:val="24"/>
          <w:lang w:val="hy-AM"/>
        </w:rPr>
        <w:t xml:space="preserve">Ամառային ճամբարում ներգրավված էին թվով 60 տղաներ ու աղջիկներ՝ Դսեղից, Եղեգնուտից և Ձորագյուղից։ Երեխաները հնարավորություն ունեցան սպորտային խաղերի, առողջ ապրելակերպի ուսուցման միջոցով ստանալ և՛ հանգիստ, և՛ սպորտային դաստիարակություն։ Հիմնադրամի նպատակն է՝ օգնել երեխաներին գնահատել սպորտը՝ որպես առողջ ապրելակերպի առօրյա մշակույթ, նաև օգնել՝ բացահայտելու մասնակիցների սպորտային հետաքրքրություններն ու ներուժը։                                </w:t>
      </w:r>
    </w:p>
    <w:p w:rsidR="004001F5" w:rsidRPr="005A093E" w:rsidRDefault="004001F5" w:rsidP="004001F5">
      <w:pPr>
        <w:jc w:val="left"/>
        <w:rPr>
          <w:rFonts w:cs="Sylfaen"/>
          <w:i/>
          <w:sz w:val="24"/>
          <w:szCs w:val="24"/>
          <w:lang w:val="hy-AM"/>
        </w:rPr>
      </w:pPr>
      <w:r w:rsidRPr="005A093E">
        <w:rPr>
          <w:rFonts w:cs="Sylfaen"/>
          <w:i/>
          <w:sz w:val="24"/>
          <w:szCs w:val="24"/>
          <w:lang w:val="hy-AM"/>
        </w:rPr>
        <w:lastRenderedPageBreak/>
        <w:t xml:space="preserve"> Օգոստոսի 20-ին Դսեղում տեղի ունեցավ երիտասարդության միջազգային օրվան նվիրված միջոցառում՝ ՍԵՐնդեՍԵՐունդ խորագրով, որին մասնակցում էին Լոռու մարզի 8 համայնքներից ժամանած շուրջ 150 երիտասարդներ:</w:t>
      </w:r>
    </w:p>
    <w:p w:rsidR="004001F5" w:rsidRPr="005A093E" w:rsidRDefault="004001F5" w:rsidP="004001F5">
      <w:pPr>
        <w:jc w:val="left"/>
        <w:rPr>
          <w:rFonts w:cs="Sylfaen"/>
          <w:i/>
          <w:sz w:val="24"/>
          <w:szCs w:val="24"/>
          <w:lang w:val="hy-AM"/>
        </w:rPr>
      </w:pPr>
      <w:r w:rsidRPr="005A093E">
        <w:rPr>
          <w:rFonts w:cs="Sylfaen"/>
          <w:i/>
          <w:sz w:val="24"/>
          <w:szCs w:val="24"/>
          <w:lang w:val="hy-AM"/>
        </w:rPr>
        <w:t>Սեպտեմբերի 1-ին Թումանյանի համայնքապետարանի աշխատակիցները այցելեցին համայնքի դպրոցները,շնորհավորեցին սեպտեմբերի 1-ի և գիտելիքի ու դպրության օրվա արթիվ: Առաջին դասարանցիներին հանձնեցին համայնքապետարանի կողմից պատրաստած նվերները:</w:t>
      </w:r>
    </w:p>
    <w:p w:rsidR="004001F5" w:rsidRPr="005A093E" w:rsidRDefault="004001F5" w:rsidP="004001F5">
      <w:pPr>
        <w:jc w:val="left"/>
        <w:rPr>
          <w:rFonts w:cs="Sylfaen"/>
          <w:i/>
          <w:sz w:val="24"/>
          <w:szCs w:val="24"/>
          <w:lang w:val="hy-AM"/>
        </w:rPr>
      </w:pPr>
      <w:r w:rsidRPr="005A093E">
        <w:rPr>
          <w:rFonts w:cs="Sylfaen"/>
          <w:i/>
          <w:sz w:val="24"/>
          <w:szCs w:val="24"/>
          <w:lang w:val="hy-AM"/>
        </w:rPr>
        <w:t>Սեպտեմբերի 2-4-ը Թումանյան քաղաքի մշակույթի պալատում &lt;&lt;Թումանյանի պատմության միջազգային փառատոն&gt;&gt;-ի շրջանակներում &lt;&lt;Մալյան&gt;&gt; թատրոնի դերասանները հանդես եկան թատերական ներկայացումներով:Սեպտեմբերի 27-ին համայնքապետարանի աշխատակիցները Թումանյանի համայնքապետարանի հարակից այգում կառուցված հուշապատին ծաղիկներ խոնահեցին արցախյան 2-րդ պատերազմի զոհերի հիշատակին:</w:t>
      </w:r>
    </w:p>
    <w:p w:rsidR="004001F5" w:rsidRPr="005A093E" w:rsidRDefault="004001F5" w:rsidP="004001F5">
      <w:pPr>
        <w:jc w:val="left"/>
        <w:rPr>
          <w:rFonts w:cs="Sylfaen"/>
          <w:i/>
          <w:sz w:val="24"/>
          <w:szCs w:val="24"/>
          <w:lang w:val="hy-AM"/>
        </w:rPr>
      </w:pPr>
    </w:p>
    <w:p w:rsidR="004001F5" w:rsidRPr="00987643" w:rsidRDefault="004001F5" w:rsidP="004001F5">
      <w:pPr>
        <w:jc w:val="left"/>
        <w:rPr>
          <w:b/>
          <w:i/>
          <w:sz w:val="24"/>
          <w:szCs w:val="24"/>
          <w:lang w:val="hy-AM"/>
        </w:rPr>
      </w:pPr>
      <w:r w:rsidRPr="00987643">
        <w:rPr>
          <w:rFonts w:cs="Sylfaen"/>
          <w:b/>
          <w:i/>
          <w:sz w:val="24"/>
          <w:szCs w:val="24"/>
          <w:lang w:val="hy-AM"/>
        </w:rPr>
        <w:t>11.Սահմանափակ</w:t>
      </w:r>
      <w:r w:rsidRPr="00987643">
        <w:rPr>
          <w:b/>
          <w:i/>
          <w:sz w:val="24"/>
          <w:szCs w:val="24"/>
          <w:lang w:val="hy-AM"/>
        </w:rPr>
        <w:t xml:space="preserve"> </w:t>
      </w:r>
      <w:r w:rsidRPr="00987643">
        <w:rPr>
          <w:rFonts w:cs="Sylfaen"/>
          <w:b/>
          <w:i/>
          <w:sz w:val="24"/>
          <w:szCs w:val="24"/>
          <w:lang w:val="hy-AM"/>
        </w:rPr>
        <w:t>ֆիզիկական</w:t>
      </w:r>
      <w:r w:rsidRPr="00987643">
        <w:rPr>
          <w:b/>
          <w:i/>
          <w:sz w:val="24"/>
          <w:szCs w:val="24"/>
          <w:lang w:val="hy-AM"/>
        </w:rPr>
        <w:t xml:space="preserve"> </w:t>
      </w:r>
      <w:r w:rsidRPr="00987643">
        <w:rPr>
          <w:rFonts w:cs="Sylfaen"/>
          <w:b/>
          <w:i/>
          <w:sz w:val="24"/>
          <w:szCs w:val="24"/>
          <w:lang w:val="hy-AM"/>
        </w:rPr>
        <w:t>հնարավորություններ</w:t>
      </w:r>
      <w:r w:rsidRPr="00987643">
        <w:rPr>
          <w:b/>
          <w:i/>
          <w:sz w:val="24"/>
          <w:szCs w:val="24"/>
          <w:lang w:val="hy-AM"/>
        </w:rPr>
        <w:t xml:space="preserve"> </w:t>
      </w:r>
      <w:r w:rsidRPr="00987643">
        <w:rPr>
          <w:rFonts w:cs="Sylfaen"/>
          <w:b/>
          <w:i/>
          <w:sz w:val="24"/>
          <w:szCs w:val="24"/>
          <w:lang w:val="hy-AM"/>
        </w:rPr>
        <w:t>ունեցող</w:t>
      </w:r>
      <w:r w:rsidRPr="00987643">
        <w:rPr>
          <w:b/>
          <w:i/>
          <w:sz w:val="24"/>
          <w:szCs w:val="24"/>
          <w:lang w:val="hy-AM"/>
        </w:rPr>
        <w:t xml:space="preserve"> </w:t>
      </w:r>
      <w:r w:rsidRPr="00987643">
        <w:rPr>
          <w:rFonts w:cs="Sylfaen"/>
          <w:b/>
          <w:i/>
          <w:sz w:val="24"/>
          <w:szCs w:val="24"/>
          <w:lang w:val="hy-AM"/>
        </w:rPr>
        <w:t>ընտրողների</w:t>
      </w:r>
      <w:r w:rsidRPr="00987643">
        <w:rPr>
          <w:b/>
          <w:i/>
          <w:sz w:val="24"/>
          <w:szCs w:val="24"/>
          <w:lang w:val="hy-AM"/>
        </w:rPr>
        <w:t xml:space="preserve"> </w:t>
      </w:r>
      <w:r w:rsidRPr="00987643">
        <w:rPr>
          <w:rFonts w:cs="Sylfaen"/>
          <w:b/>
          <w:i/>
          <w:sz w:val="24"/>
          <w:szCs w:val="24"/>
          <w:lang w:val="hy-AM"/>
        </w:rPr>
        <w:t>ընտրական</w:t>
      </w:r>
      <w:r w:rsidRPr="00987643">
        <w:rPr>
          <w:b/>
          <w:i/>
          <w:sz w:val="24"/>
          <w:szCs w:val="24"/>
          <w:lang w:val="hy-AM"/>
        </w:rPr>
        <w:t xml:space="preserve"> </w:t>
      </w:r>
      <w:r w:rsidRPr="00987643">
        <w:rPr>
          <w:rFonts w:cs="Sylfaen"/>
          <w:b/>
          <w:i/>
          <w:sz w:val="24"/>
          <w:szCs w:val="24"/>
          <w:lang w:val="hy-AM"/>
        </w:rPr>
        <w:t>իրավունքի</w:t>
      </w:r>
      <w:r w:rsidRPr="00987643">
        <w:rPr>
          <w:b/>
          <w:i/>
          <w:sz w:val="24"/>
          <w:szCs w:val="24"/>
          <w:lang w:val="hy-AM"/>
        </w:rPr>
        <w:t xml:space="preserve"> </w:t>
      </w:r>
      <w:r w:rsidRPr="00987643">
        <w:rPr>
          <w:rFonts w:cs="Sylfaen"/>
          <w:b/>
          <w:i/>
          <w:sz w:val="24"/>
          <w:szCs w:val="24"/>
          <w:lang w:val="hy-AM"/>
        </w:rPr>
        <w:t>իրականացման</w:t>
      </w:r>
      <w:r w:rsidRPr="00987643">
        <w:rPr>
          <w:b/>
          <w:i/>
          <w:sz w:val="24"/>
          <w:szCs w:val="24"/>
          <w:lang w:val="hy-AM"/>
        </w:rPr>
        <w:t xml:space="preserve"> </w:t>
      </w:r>
      <w:r w:rsidRPr="00987643">
        <w:rPr>
          <w:rFonts w:cs="Sylfaen"/>
          <w:b/>
          <w:i/>
          <w:sz w:val="24"/>
          <w:szCs w:val="24"/>
          <w:lang w:val="hy-AM"/>
        </w:rPr>
        <w:t>մատչելիությունն</w:t>
      </w:r>
      <w:r w:rsidRPr="00987643">
        <w:rPr>
          <w:b/>
          <w:i/>
          <w:sz w:val="24"/>
          <w:szCs w:val="24"/>
          <w:lang w:val="hy-AM"/>
        </w:rPr>
        <w:t xml:space="preserve"> </w:t>
      </w:r>
      <w:r w:rsidRPr="00987643">
        <w:rPr>
          <w:rFonts w:cs="Sylfaen"/>
          <w:b/>
          <w:i/>
          <w:sz w:val="24"/>
          <w:szCs w:val="24"/>
          <w:lang w:val="hy-AM"/>
        </w:rPr>
        <w:t>ապահովելու</w:t>
      </w:r>
      <w:r w:rsidRPr="00987643">
        <w:rPr>
          <w:b/>
          <w:i/>
          <w:sz w:val="24"/>
          <w:szCs w:val="24"/>
          <w:lang w:val="hy-AM"/>
        </w:rPr>
        <w:t xml:space="preserve"> </w:t>
      </w:r>
      <w:r w:rsidRPr="00987643">
        <w:rPr>
          <w:rFonts w:cs="Sylfaen"/>
          <w:b/>
          <w:i/>
          <w:sz w:val="24"/>
          <w:szCs w:val="24"/>
          <w:lang w:val="hy-AM"/>
        </w:rPr>
        <w:t>համար</w:t>
      </w:r>
      <w:r w:rsidRPr="00987643">
        <w:rPr>
          <w:b/>
          <w:i/>
          <w:sz w:val="24"/>
          <w:szCs w:val="24"/>
          <w:lang w:val="hy-AM"/>
        </w:rPr>
        <w:t xml:space="preserve"> </w:t>
      </w:r>
      <w:r w:rsidRPr="00987643">
        <w:rPr>
          <w:rFonts w:cs="Sylfaen"/>
          <w:b/>
          <w:i/>
          <w:sz w:val="24"/>
          <w:szCs w:val="24"/>
          <w:lang w:val="hy-AM"/>
        </w:rPr>
        <w:t>տեղամասային</w:t>
      </w:r>
      <w:r w:rsidRPr="00987643">
        <w:rPr>
          <w:b/>
          <w:i/>
          <w:sz w:val="24"/>
          <w:szCs w:val="24"/>
          <w:lang w:val="hy-AM"/>
        </w:rPr>
        <w:t xml:space="preserve"> </w:t>
      </w:r>
      <w:r w:rsidRPr="00987643">
        <w:rPr>
          <w:rFonts w:cs="Sylfaen"/>
          <w:b/>
          <w:i/>
          <w:sz w:val="24"/>
          <w:szCs w:val="24"/>
          <w:lang w:val="hy-AM"/>
        </w:rPr>
        <w:t>կենտրոններում</w:t>
      </w:r>
      <w:r w:rsidRPr="00987643">
        <w:rPr>
          <w:b/>
          <w:i/>
          <w:sz w:val="24"/>
          <w:szCs w:val="24"/>
          <w:lang w:val="hy-AM"/>
        </w:rPr>
        <w:t xml:space="preserve"> </w:t>
      </w:r>
      <w:r w:rsidRPr="00987643">
        <w:rPr>
          <w:rFonts w:cs="Sylfaen"/>
          <w:b/>
          <w:i/>
          <w:sz w:val="24"/>
          <w:szCs w:val="24"/>
          <w:lang w:val="hy-AM"/>
        </w:rPr>
        <w:t>ձեռնարկված</w:t>
      </w:r>
      <w:r w:rsidRPr="00987643">
        <w:rPr>
          <w:b/>
          <w:i/>
          <w:sz w:val="24"/>
          <w:szCs w:val="24"/>
          <w:lang w:val="hy-AM"/>
        </w:rPr>
        <w:t xml:space="preserve"> </w:t>
      </w:r>
      <w:r w:rsidRPr="00987643">
        <w:rPr>
          <w:rFonts w:cs="Sylfaen"/>
          <w:b/>
          <w:i/>
          <w:sz w:val="24"/>
          <w:szCs w:val="24"/>
          <w:lang w:val="hy-AM"/>
        </w:rPr>
        <w:t>միջոցներ՝</w:t>
      </w:r>
    </w:p>
    <w:p w:rsidR="004001F5" w:rsidRPr="00987643" w:rsidRDefault="004001F5" w:rsidP="004001F5">
      <w:pPr>
        <w:ind w:firstLine="0"/>
        <w:jc w:val="left"/>
        <w:rPr>
          <w:rFonts w:cs="Sylfaen"/>
          <w:sz w:val="24"/>
          <w:szCs w:val="24"/>
          <w:lang w:val="hy-AM"/>
        </w:rPr>
      </w:pPr>
      <w:r w:rsidRPr="00987643">
        <w:rPr>
          <w:rFonts w:cs="Sylfaen"/>
          <w:sz w:val="24"/>
          <w:szCs w:val="24"/>
          <w:lang w:val="hy-AM"/>
        </w:rPr>
        <w:t>Սահմանափակ ֆիզիկական հնարավորություններ ունեցող ընտրողների ընտրական իրավունքի իրականացման մատչելիությունն ապահովվելու ուղղությամբ միջոցներ չեն ձեռնարկվել:</w:t>
      </w:r>
      <w:r>
        <w:rPr>
          <w:rFonts w:cs="Sylfaen"/>
          <w:sz w:val="24"/>
          <w:szCs w:val="24"/>
          <w:lang w:val="hy-AM"/>
        </w:rPr>
        <w:br/>
      </w:r>
    </w:p>
    <w:p w:rsidR="004001F5" w:rsidRDefault="004001F5" w:rsidP="004001F5">
      <w:pPr>
        <w:ind w:firstLine="0"/>
        <w:jc w:val="left"/>
        <w:rPr>
          <w:rFonts w:cs="Sylfaen"/>
          <w:b/>
          <w:i/>
          <w:sz w:val="24"/>
          <w:szCs w:val="24"/>
          <w:lang w:val="hy-AM"/>
        </w:rPr>
      </w:pPr>
      <w:r w:rsidRPr="00987643">
        <w:rPr>
          <w:rFonts w:cs="Sylfaen"/>
          <w:b/>
          <w:i/>
          <w:sz w:val="24"/>
          <w:szCs w:val="24"/>
          <w:lang w:val="hy-AM"/>
        </w:rPr>
        <w:t>12.Աղբահանության</w:t>
      </w:r>
      <w:r w:rsidRPr="00987643">
        <w:rPr>
          <w:b/>
          <w:i/>
          <w:sz w:val="24"/>
          <w:szCs w:val="24"/>
          <w:lang w:val="hy-AM"/>
        </w:rPr>
        <w:t xml:space="preserve"> </w:t>
      </w:r>
      <w:r w:rsidRPr="00987643">
        <w:rPr>
          <w:rFonts w:cs="Sylfaen"/>
          <w:b/>
          <w:i/>
          <w:sz w:val="24"/>
          <w:szCs w:val="24"/>
          <w:lang w:val="hy-AM"/>
        </w:rPr>
        <w:t>և</w:t>
      </w:r>
      <w:r w:rsidRPr="00987643">
        <w:rPr>
          <w:b/>
          <w:i/>
          <w:sz w:val="24"/>
          <w:szCs w:val="24"/>
          <w:lang w:val="hy-AM"/>
        </w:rPr>
        <w:t xml:space="preserve"> </w:t>
      </w:r>
      <w:r w:rsidRPr="00987643">
        <w:rPr>
          <w:rFonts w:cs="Sylfaen"/>
          <w:b/>
          <w:i/>
          <w:sz w:val="24"/>
          <w:szCs w:val="24"/>
          <w:lang w:val="hy-AM"/>
        </w:rPr>
        <w:t>սանիտարական</w:t>
      </w:r>
      <w:r w:rsidRPr="00987643">
        <w:rPr>
          <w:b/>
          <w:i/>
          <w:sz w:val="24"/>
          <w:szCs w:val="24"/>
          <w:lang w:val="hy-AM"/>
        </w:rPr>
        <w:t xml:space="preserve"> </w:t>
      </w:r>
      <w:r w:rsidRPr="00987643">
        <w:rPr>
          <w:rFonts w:cs="Sylfaen"/>
          <w:b/>
          <w:i/>
          <w:sz w:val="24"/>
          <w:szCs w:val="24"/>
          <w:lang w:val="hy-AM"/>
        </w:rPr>
        <w:t>մաքրման</w:t>
      </w:r>
      <w:r w:rsidRPr="00987643">
        <w:rPr>
          <w:b/>
          <w:i/>
          <w:sz w:val="24"/>
          <w:szCs w:val="24"/>
          <w:lang w:val="hy-AM"/>
        </w:rPr>
        <w:t xml:space="preserve"> </w:t>
      </w:r>
      <w:r w:rsidRPr="00987643">
        <w:rPr>
          <w:rFonts w:cs="Sylfaen"/>
          <w:b/>
          <w:i/>
          <w:sz w:val="24"/>
          <w:szCs w:val="24"/>
          <w:lang w:val="hy-AM"/>
        </w:rPr>
        <w:t>աշխատանքների</w:t>
      </w:r>
      <w:r w:rsidRPr="00987643">
        <w:rPr>
          <w:b/>
          <w:i/>
          <w:sz w:val="24"/>
          <w:szCs w:val="24"/>
          <w:lang w:val="hy-AM"/>
        </w:rPr>
        <w:t xml:space="preserve"> </w:t>
      </w:r>
      <w:r w:rsidRPr="00987643">
        <w:rPr>
          <w:rFonts w:cs="Sylfaen"/>
          <w:b/>
          <w:i/>
          <w:sz w:val="24"/>
          <w:szCs w:val="24"/>
          <w:lang w:val="hy-AM"/>
        </w:rPr>
        <w:t>իրականացում՝</w:t>
      </w:r>
    </w:p>
    <w:p w:rsidR="004001F5" w:rsidRDefault="004001F5" w:rsidP="004001F5">
      <w:pPr>
        <w:ind w:firstLine="0"/>
        <w:jc w:val="left"/>
        <w:rPr>
          <w:rFonts w:cs="Sylfaen"/>
          <w:b/>
          <w:i/>
          <w:sz w:val="24"/>
          <w:szCs w:val="24"/>
          <w:lang w:val="hy-AM"/>
        </w:rPr>
      </w:pPr>
    </w:p>
    <w:p w:rsidR="004001F5" w:rsidRDefault="004001F5" w:rsidP="004001F5">
      <w:pPr>
        <w:ind w:firstLine="0"/>
        <w:jc w:val="left"/>
        <w:rPr>
          <w:rFonts w:cs="Sylfaen"/>
          <w:i/>
          <w:sz w:val="24"/>
          <w:szCs w:val="24"/>
          <w:lang w:val="hy-AM"/>
        </w:rPr>
      </w:pPr>
      <w:r w:rsidRPr="00063188">
        <w:rPr>
          <w:rFonts w:cs="Sylfaen"/>
          <w:i/>
          <w:sz w:val="24"/>
          <w:szCs w:val="24"/>
          <w:lang w:val="hy-AM"/>
        </w:rPr>
        <w:t>Թումանյան քաղաքում կատարվել են փողոցների ամենօրյա մաքրման աշխատանքներ և</w:t>
      </w:r>
      <w:r>
        <w:rPr>
          <w:rFonts w:cs="Sylfaen"/>
          <w:i/>
          <w:sz w:val="24"/>
          <w:szCs w:val="24"/>
          <w:lang w:val="hy-AM"/>
        </w:rPr>
        <w:t xml:space="preserve"> 24</w:t>
      </w:r>
      <w:r w:rsidRPr="00063188">
        <w:rPr>
          <w:rFonts w:cs="Sylfaen"/>
          <w:i/>
          <w:sz w:val="24"/>
          <w:szCs w:val="24"/>
          <w:lang w:val="hy-AM"/>
        </w:rPr>
        <w:t xml:space="preserve"> անգամ աղբահանություն:Կատարվել են Կենտրոնական փողոցի փոսալցմաան աշխատանքներ:</w:t>
      </w:r>
    </w:p>
    <w:p w:rsidR="004001F5" w:rsidRPr="00063188" w:rsidRDefault="004001F5" w:rsidP="004001F5">
      <w:pPr>
        <w:ind w:firstLine="0"/>
        <w:jc w:val="left"/>
        <w:rPr>
          <w:rFonts w:cs="Sylfaen"/>
          <w:i/>
          <w:sz w:val="24"/>
          <w:szCs w:val="24"/>
          <w:lang w:val="hy-AM"/>
        </w:rPr>
      </w:pPr>
      <w:r w:rsidRPr="00063188">
        <w:rPr>
          <w:rFonts w:cs="Sylfaen"/>
          <w:i/>
          <w:sz w:val="24"/>
          <w:szCs w:val="24"/>
          <w:lang w:val="hy-AM"/>
        </w:rPr>
        <w:t xml:space="preserve">Ահնիձոր բնակավայրում կատարվել է </w:t>
      </w:r>
      <w:r>
        <w:rPr>
          <w:rFonts w:cs="Sylfaen"/>
          <w:i/>
          <w:sz w:val="24"/>
          <w:szCs w:val="24"/>
          <w:lang w:val="hy-AM"/>
        </w:rPr>
        <w:t xml:space="preserve">8 </w:t>
      </w:r>
      <w:r w:rsidRPr="00063188">
        <w:rPr>
          <w:rFonts w:cs="Sylfaen"/>
          <w:i/>
          <w:sz w:val="24"/>
          <w:szCs w:val="24"/>
          <w:lang w:val="hy-AM"/>
        </w:rPr>
        <w:t xml:space="preserve">անգամ աղբահանություն և ջրատարի </w:t>
      </w:r>
      <w:r>
        <w:rPr>
          <w:rFonts w:cs="Sylfaen"/>
          <w:i/>
          <w:sz w:val="24"/>
          <w:szCs w:val="24"/>
          <w:lang w:val="hy-AM"/>
        </w:rPr>
        <w:t xml:space="preserve">մաքրման, </w:t>
      </w:r>
      <w:r w:rsidRPr="00063188">
        <w:rPr>
          <w:rFonts w:cs="Sylfaen"/>
          <w:i/>
          <w:sz w:val="24"/>
          <w:szCs w:val="24"/>
          <w:lang w:val="hy-AM"/>
        </w:rPr>
        <w:t>դեպի սարեր տանող և ներբնակավայրային ճանապարհների խճապատման ու հարթեցման աշխատանքներ:</w:t>
      </w:r>
      <w:r w:rsidRPr="009C52AB">
        <w:rPr>
          <w:rFonts w:cs="Sylfaen"/>
          <w:i/>
          <w:sz w:val="24"/>
          <w:szCs w:val="24"/>
          <w:lang w:val="hy-AM"/>
        </w:rPr>
        <w:t xml:space="preserve"> </w:t>
      </w:r>
      <w:r w:rsidRPr="00063188">
        <w:rPr>
          <w:rFonts w:cs="Sylfaen"/>
          <w:i/>
          <w:sz w:val="24"/>
          <w:szCs w:val="24"/>
          <w:lang w:val="hy-AM"/>
        </w:rPr>
        <w:t xml:space="preserve">Աթան բնակավայրում կատարվել ենդեպի սար և դպրոց </w:t>
      </w:r>
      <w:r w:rsidRPr="00063188">
        <w:rPr>
          <w:rFonts w:cs="Sylfaen"/>
          <w:i/>
          <w:sz w:val="24"/>
          <w:szCs w:val="24"/>
          <w:lang w:val="hy-AM"/>
        </w:rPr>
        <w:lastRenderedPageBreak/>
        <w:t>տանող, ներբնակավայրային ճանապարհների խճապատման և հարթեցման աշխատանքներ:</w:t>
      </w:r>
    </w:p>
    <w:p w:rsidR="004001F5" w:rsidRDefault="004001F5" w:rsidP="004001F5">
      <w:pPr>
        <w:ind w:firstLine="0"/>
        <w:jc w:val="left"/>
        <w:rPr>
          <w:rFonts w:cs="Sylfaen"/>
          <w:i/>
          <w:sz w:val="24"/>
          <w:szCs w:val="24"/>
          <w:lang w:val="hy-AM"/>
        </w:rPr>
      </w:pPr>
      <w:r w:rsidRPr="00063188">
        <w:rPr>
          <w:rFonts w:cs="Sylfaen"/>
          <w:i/>
          <w:sz w:val="24"/>
          <w:szCs w:val="24"/>
          <w:lang w:val="hy-AM"/>
        </w:rPr>
        <w:t xml:space="preserve">Դսեղ բնակավայրում կատարվել է </w:t>
      </w:r>
      <w:r>
        <w:rPr>
          <w:rFonts w:cs="Sylfaen"/>
          <w:i/>
          <w:sz w:val="24"/>
          <w:szCs w:val="24"/>
          <w:lang w:val="hy-AM"/>
        </w:rPr>
        <w:t>7</w:t>
      </w:r>
      <w:r w:rsidRPr="00063188">
        <w:rPr>
          <w:rFonts w:cs="Sylfaen"/>
          <w:i/>
          <w:sz w:val="24"/>
          <w:szCs w:val="24"/>
          <w:lang w:val="hy-AM"/>
        </w:rPr>
        <w:t xml:space="preserve"> անգամ աղբահանություն, դեպի Ծովեր տանող ճանապարհի խճապատման ու հարթեցման աշխատանքներ:</w:t>
      </w:r>
    </w:p>
    <w:p w:rsidR="004001F5" w:rsidRPr="00063188" w:rsidRDefault="004001F5" w:rsidP="004001F5">
      <w:pPr>
        <w:ind w:firstLine="0"/>
        <w:jc w:val="left"/>
        <w:rPr>
          <w:rFonts w:cs="Sylfaen"/>
          <w:i/>
          <w:sz w:val="24"/>
          <w:szCs w:val="24"/>
          <w:lang w:val="hy-AM"/>
        </w:rPr>
      </w:pPr>
      <w:r w:rsidRPr="00063188">
        <w:rPr>
          <w:rFonts w:cs="Sylfaen"/>
          <w:i/>
          <w:sz w:val="24"/>
          <w:szCs w:val="24"/>
          <w:lang w:val="hy-AM"/>
        </w:rPr>
        <w:t xml:space="preserve">Լորուտ բնակավայրում կատարվել է </w:t>
      </w:r>
      <w:r>
        <w:rPr>
          <w:rFonts w:cs="Sylfaen"/>
          <w:i/>
          <w:sz w:val="24"/>
          <w:szCs w:val="24"/>
          <w:lang w:val="hy-AM"/>
        </w:rPr>
        <w:t>7</w:t>
      </w:r>
      <w:r w:rsidRPr="00063188">
        <w:rPr>
          <w:rFonts w:cs="Sylfaen"/>
          <w:i/>
          <w:sz w:val="24"/>
          <w:szCs w:val="24"/>
          <w:lang w:val="hy-AM"/>
        </w:rPr>
        <w:t xml:space="preserve"> անգամ աղբահանություն, դեպի գյուղ տանող ճանապարհի բարեկարգման և ջրատարի փորման աշխատանքներ:Մարց, Շամուտ, Քարինջ բնակավայրերում կատարվել է</w:t>
      </w:r>
      <w:r>
        <w:rPr>
          <w:rFonts w:cs="Sylfaen"/>
          <w:i/>
          <w:sz w:val="24"/>
          <w:szCs w:val="24"/>
          <w:lang w:val="hy-AM"/>
        </w:rPr>
        <w:t xml:space="preserve"> 5</w:t>
      </w:r>
      <w:r w:rsidRPr="00063188">
        <w:rPr>
          <w:rFonts w:cs="Sylfaen"/>
          <w:i/>
          <w:sz w:val="24"/>
          <w:szCs w:val="24"/>
          <w:lang w:val="hy-AM"/>
        </w:rPr>
        <w:t>-ական անգամ աղբահանություն</w:t>
      </w:r>
      <w:r>
        <w:rPr>
          <w:rFonts w:cs="Sylfaen"/>
          <w:i/>
          <w:sz w:val="24"/>
          <w:szCs w:val="24"/>
          <w:lang w:val="hy-AM"/>
        </w:rPr>
        <w:t xml:space="preserve"> և </w:t>
      </w:r>
      <w:r w:rsidRPr="00063188">
        <w:rPr>
          <w:rFonts w:cs="Sylfaen"/>
          <w:i/>
          <w:sz w:val="24"/>
          <w:szCs w:val="24"/>
          <w:lang w:val="hy-AM"/>
        </w:rPr>
        <w:t>ճանապարհ</w:t>
      </w:r>
      <w:r>
        <w:rPr>
          <w:rFonts w:cs="Sylfaen"/>
          <w:i/>
          <w:sz w:val="24"/>
          <w:szCs w:val="24"/>
          <w:lang w:val="hy-AM"/>
        </w:rPr>
        <w:t>ներ</w:t>
      </w:r>
      <w:r w:rsidRPr="00063188">
        <w:rPr>
          <w:rFonts w:cs="Sylfaen"/>
          <w:i/>
          <w:sz w:val="24"/>
          <w:szCs w:val="24"/>
          <w:lang w:val="hy-AM"/>
        </w:rPr>
        <w:t>ի խճապատման</w:t>
      </w:r>
      <w:r>
        <w:rPr>
          <w:rFonts w:cs="Sylfaen"/>
          <w:i/>
          <w:sz w:val="24"/>
          <w:szCs w:val="24"/>
          <w:lang w:val="hy-AM"/>
        </w:rPr>
        <w:t xml:space="preserve">, </w:t>
      </w:r>
      <w:r w:rsidRPr="00063188">
        <w:rPr>
          <w:rFonts w:cs="Sylfaen"/>
          <w:i/>
          <w:sz w:val="24"/>
          <w:szCs w:val="24"/>
          <w:lang w:val="hy-AM"/>
        </w:rPr>
        <w:t>հարթեցման աշխատանքներ</w:t>
      </w:r>
      <w:r>
        <w:rPr>
          <w:rFonts w:cs="Sylfaen"/>
          <w:i/>
          <w:sz w:val="24"/>
          <w:szCs w:val="24"/>
          <w:lang w:val="hy-AM"/>
        </w:rPr>
        <w:t>, Քարինջ բնակավայրում նաև</w:t>
      </w:r>
      <w:r w:rsidRPr="001354A1">
        <w:rPr>
          <w:rFonts w:cs="Sylfaen"/>
          <w:i/>
          <w:sz w:val="24"/>
          <w:szCs w:val="24"/>
          <w:lang w:val="hy-AM"/>
        </w:rPr>
        <w:t xml:space="preserve"> </w:t>
      </w:r>
      <w:r w:rsidRPr="00063188">
        <w:rPr>
          <w:rFonts w:cs="Sylfaen"/>
          <w:i/>
          <w:sz w:val="24"/>
          <w:szCs w:val="24"/>
          <w:lang w:val="hy-AM"/>
        </w:rPr>
        <w:t>խմելու ջրագծի վերանորոգման աշխատանքներ:</w:t>
      </w:r>
    </w:p>
    <w:p w:rsidR="004001F5" w:rsidRDefault="004001F5" w:rsidP="004001F5">
      <w:pPr>
        <w:ind w:firstLine="0"/>
        <w:jc w:val="left"/>
        <w:rPr>
          <w:rFonts w:cs="Sylfaen"/>
          <w:i/>
          <w:sz w:val="24"/>
          <w:szCs w:val="24"/>
          <w:lang w:val="hy-AM"/>
        </w:rPr>
      </w:pPr>
      <w:r w:rsidRPr="00063188">
        <w:rPr>
          <w:rFonts w:cs="Sylfaen"/>
          <w:i/>
          <w:sz w:val="24"/>
          <w:szCs w:val="24"/>
          <w:lang w:val="hy-AM"/>
        </w:rPr>
        <w:t xml:space="preserve">Չկալով բնակավայրում կատարվել </w:t>
      </w:r>
      <w:r>
        <w:rPr>
          <w:rFonts w:cs="Sylfaen"/>
          <w:i/>
          <w:sz w:val="24"/>
          <w:szCs w:val="24"/>
          <w:lang w:val="hy-AM"/>
        </w:rPr>
        <w:t>է 3 անգամ աղբահանություն,</w:t>
      </w:r>
      <w:r w:rsidRPr="00063188">
        <w:rPr>
          <w:rFonts w:cs="Sylfaen"/>
          <w:i/>
          <w:sz w:val="24"/>
          <w:szCs w:val="24"/>
          <w:lang w:val="hy-AM"/>
        </w:rPr>
        <w:t xml:space="preserve"> դեպի գյուղ տանող ճանապարհի խճապատման և հարթեցման աշխատանքներ:</w:t>
      </w:r>
    </w:p>
    <w:p w:rsidR="004001F5" w:rsidRPr="00063188" w:rsidRDefault="004001F5" w:rsidP="004001F5">
      <w:pPr>
        <w:ind w:firstLine="0"/>
        <w:jc w:val="left"/>
        <w:rPr>
          <w:rFonts w:cs="Sylfaen"/>
          <w:i/>
          <w:sz w:val="24"/>
          <w:szCs w:val="24"/>
          <w:lang w:val="hy-AM"/>
        </w:rPr>
      </w:pPr>
      <w:r w:rsidRPr="00063188">
        <w:rPr>
          <w:rFonts w:cs="Sylfaen"/>
          <w:i/>
          <w:sz w:val="24"/>
          <w:szCs w:val="24"/>
          <w:lang w:val="hy-AM"/>
        </w:rPr>
        <w:t xml:space="preserve">H70 Թումանյան-Աթան ճանապարհահատվածին կոմունալ տնտեսության տեխնիկայով </w:t>
      </w:r>
      <w:r>
        <w:rPr>
          <w:rFonts w:cs="Sylfaen"/>
          <w:i/>
          <w:sz w:val="24"/>
          <w:szCs w:val="24"/>
          <w:lang w:val="hy-AM"/>
        </w:rPr>
        <w:t>կատարվել</w:t>
      </w:r>
      <w:r w:rsidRPr="00063188">
        <w:rPr>
          <w:rFonts w:cs="Sylfaen"/>
          <w:i/>
          <w:sz w:val="24"/>
          <w:szCs w:val="24"/>
          <w:lang w:val="hy-AM"/>
        </w:rPr>
        <w:t xml:space="preserve"> են փոսալցման և հարթեցման աշխատանքներ:</w:t>
      </w:r>
    </w:p>
    <w:p w:rsidR="004001F5" w:rsidRPr="00063188" w:rsidRDefault="004001F5" w:rsidP="004001F5">
      <w:pPr>
        <w:ind w:left="720" w:firstLine="0"/>
        <w:jc w:val="left"/>
        <w:rPr>
          <w:rFonts w:cs="Sylfaen"/>
          <w:i/>
          <w:sz w:val="24"/>
          <w:szCs w:val="24"/>
          <w:lang w:val="hy-AM"/>
        </w:rPr>
      </w:pPr>
    </w:p>
    <w:p w:rsidR="004001F5" w:rsidRPr="00495F17" w:rsidRDefault="004001F5" w:rsidP="004001F5">
      <w:pPr>
        <w:ind w:left="-142" w:firstLine="0"/>
        <w:jc w:val="left"/>
        <w:rPr>
          <w:b/>
          <w:i/>
          <w:sz w:val="24"/>
          <w:szCs w:val="24"/>
          <w:lang w:val="hy-AM"/>
        </w:rPr>
      </w:pPr>
      <w:r w:rsidRPr="00987643">
        <w:rPr>
          <w:rFonts w:cs="Sylfaen"/>
          <w:b/>
          <w:i/>
          <w:sz w:val="24"/>
          <w:szCs w:val="24"/>
          <w:lang w:val="hy-AM"/>
        </w:rPr>
        <w:t>13.Համայնքի</w:t>
      </w:r>
      <w:r w:rsidRPr="00987643">
        <w:rPr>
          <w:b/>
          <w:i/>
          <w:sz w:val="24"/>
          <w:szCs w:val="24"/>
          <w:lang w:val="hy-AM"/>
        </w:rPr>
        <w:t xml:space="preserve"> </w:t>
      </w:r>
      <w:r w:rsidRPr="00987643">
        <w:rPr>
          <w:rFonts w:cs="Sylfaen"/>
          <w:b/>
          <w:i/>
          <w:sz w:val="24"/>
          <w:szCs w:val="24"/>
          <w:lang w:val="hy-AM"/>
        </w:rPr>
        <w:t>վարչական</w:t>
      </w:r>
      <w:r w:rsidRPr="00987643">
        <w:rPr>
          <w:b/>
          <w:i/>
          <w:sz w:val="24"/>
          <w:szCs w:val="24"/>
          <w:lang w:val="hy-AM"/>
        </w:rPr>
        <w:t xml:space="preserve"> </w:t>
      </w:r>
      <w:r w:rsidRPr="00987643">
        <w:rPr>
          <w:rFonts w:cs="Sylfaen"/>
          <w:b/>
          <w:i/>
          <w:sz w:val="24"/>
          <w:szCs w:val="24"/>
          <w:lang w:val="hy-AM"/>
        </w:rPr>
        <w:t>տարածքում</w:t>
      </w:r>
      <w:r w:rsidRPr="00987643">
        <w:rPr>
          <w:b/>
          <w:i/>
          <w:sz w:val="24"/>
          <w:szCs w:val="24"/>
          <w:lang w:val="hy-AM"/>
        </w:rPr>
        <w:t xml:space="preserve"> </w:t>
      </w:r>
      <w:r w:rsidRPr="00987643">
        <w:rPr>
          <w:rFonts w:cs="Sylfaen"/>
          <w:b/>
          <w:i/>
          <w:sz w:val="24"/>
          <w:szCs w:val="24"/>
          <w:lang w:val="hy-AM"/>
        </w:rPr>
        <w:t>բիզնես</w:t>
      </w:r>
      <w:r w:rsidRPr="00987643">
        <w:rPr>
          <w:b/>
          <w:i/>
          <w:sz w:val="24"/>
          <w:szCs w:val="24"/>
          <w:lang w:val="hy-AM"/>
        </w:rPr>
        <w:t xml:space="preserve"> </w:t>
      </w:r>
      <w:r w:rsidRPr="00987643">
        <w:rPr>
          <w:rFonts w:cs="Sylfaen"/>
          <w:b/>
          <w:i/>
          <w:sz w:val="24"/>
          <w:szCs w:val="24"/>
          <w:lang w:val="hy-AM"/>
        </w:rPr>
        <w:t>գործունեություն իրականացնող</w:t>
      </w:r>
      <w:r w:rsidRPr="00987643">
        <w:rPr>
          <w:b/>
          <w:i/>
          <w:sz w:val="24"/>
          <w:szCs w:val="24"/>
          <w:lang w:val="hy-AM"/>
        </w:rPr>
        <w:t xml:space="preserve"> </w:t>
      </w:r>
      <w:r w:rsidRPr="00987643">
        <w:rPr>
          <w:rFonts w:cs="Sylfaen"/>
          <w:b/>
          <w:i/>
          <w:sz w:val="24"/>
          <w:szCs w:val="24"/>
          <w:lang w:val="hy-AM"/>
        </w:rPr>
        <w:t>գործարարների</w:t>
      </w:r>
      <w:r w:rsidRPr="00987643">
        <w:rPr>
          <w:b/>
          <w:i/>
          <w:sz w:val="24"/>
          <w:szCs w:val="24"/>
          <w:lang w:val="hy-AM"/>
        </w:rPr>
        <w:t xml:space="preserve"> </w:t>
      </w:r>
      <w:r w:rsidRPr="00987643">
        <w:rPr>
          <w:rFonts w:cs="Sylfaen"/>
          <w:b/>
          <w:i/>
          <w:sz w:val="24"/>
          <w:szCs w:val="24"/>
          <w:lang w:val="hy-AM"/>
        </w:rPr>
        <w:t>և</w:t>
      </w:r>
      <w:r w:rsidRPr="00987643">
        <w:rPr>
          <w:b/>
          <w:i/>
          <w:sz w:val="24"/>
          <w:szCs w:val="24"/>
          <w:lang w:val="hy-AM"/>
        </w:rPr>
        <w:t xml:space="preserve"> </w:t>
      </w:r>
      <w:r w:rsidRPr="00987643">
        <w:rPr>
          <w:rFonts w:cs="Sylfaen"/>
          <w:b/>
          <w:i/>
          <w:sz w:val="24"/>
          <w:szCs w:val="24"/>
          <w:lang w:val="hy-AM"/>
        </w:rPr>
        <w:t>ձեռնարկատերերի</w:t>
      </w:r>
      <w:r w:rsidRPr="00987643">
        <w:rPr>
          <w:b/>
          <w:i/>
          <w:sz w:val="24"/>
          <w:szCs w:val="24"/>
          <w:lang w:val="hy-AM"/>
        </w:rPr>
        <w:t xml:space="preserve"> </w:t>
      </w:r>
      <w:r w:rsidRPr="00987643">
        <w:rPr>
          <w:rFonts w:cs="Sylfaen"/>
          <w:b/>
          <w:i/>
          <w:sz w:val="24"/>
          <w:szCs w:val="24"/>
          <w:lang w:val="hy-AM"/>
        </w:rPr>
        <w:t>հետ</w:t>
      </w:r>
      <w:r w:rsidRPr="00987643">
        <w:rPr>
          <w:b/>
          <w:i/>
          <w:sz w:val="24"/>
          <w:szCs w:val="24"/>
          <w:lang w:val="hy-AM"/>
        </w:rPr>
        <w:t xml:space="preserve"> </w:t>
      </w:r>
      <w:r w:rsidRPr="00987643">
        <w:rPr>
          <w:rFonts w:cs="Sylfaen"/>
          <w:b/>
          <w:i/>
          <w:sz w:val="24"/>
          <w:szCs w:val="24"/>
          <w:lang w:val="hy-AM"/>
        </w:rPr>
        <w:t>հանդիպումներ</w:t>
      </w:r>
      <w:r w:rsidRPr="00987643">
        <w:rPr>
          <w:rFonts w:cs="Sylfaen"/>
          <w:sz w:val="24"/>
          <w:szCs w:val="24"/>
          <w:lang w:val="hy-AM"/>
        </w:rPr>
        <w:t>՝</w:t>
      </w:r>
      <w:r w:rsidRPr="00987643">
        <w:rPr>
          <w:rFonts w:cs="Sylfaen"/>
          <w:sz w:val="24"/>
          <w:szCs w:val="24"/>
          <w:lang w:val="hy-AM"/>
        </w:rPr>
        <w:br/>
      </w:r>
      <w:r w:rsidRPr="00365CB9">
        <w:rPr>
          <w:rFonts w:cs="Sylfaen"/>
          <w:sz w:val="24"/>
          <w:szCs w:val="24"/>
          <w:lang w:val="hy-AM"/>
        </w:rPr>
        <w:t xml:space="preserve">ԱՁ-ների տնօրեններից ընդունվել են օղու և ծխախոտի վաճառքի թույլտվություններ տրամադրելու </w:t>
      </w:r>
      <w:r>
        <w:rPr>
          <w:rFonts w:cs="Sylfaen"/>
          <w:sz w:val="24"/>
          <w:szCs w:val="24"/>
          <w:lang w:val="hy-AM"/>
        </w:rPr>
        <w:t>հայտեր և</w:t>
      </w:r>
      <w:r w:rsidRPr="00365CB9">
        <w:rPr>
          <w:rFonts w:cs="Sylfaen"/>
          <w:sz w:val="24"/>
          <w:szCs w:val="24"/>
          <w:lang w:val="hy-AM"/>
        </w:rPr>
        <w:t xml:space="preserve"> տր</w:t>
      </w:r>
      <w:r>
        <w:rPr>
          <w:rFonts w:cs="Sylfaen"/>
          <w:sz w:val="24"/>
          <w:szCs w:val="24"/>
          <w:lang w:val="hy-AM"/>
        </w:rPr>
        <w:t>ամադր</w:t>
      </w:r>
      <w:r w:rsidRPr="00365CB9">
        <w:rPr>
          <w:rFonts w:cs="Sylfaen"/>
          <w:sz w:val="24"/>
          <w:szCs w:val="24"/>
          <w:lang w:val="hy-AM"/>
        </w:rPr>
        <w:t>վել են  ոգելից խմիչքի և ծխախոտի վաճառքի թույլտվություններ:</w:t>
      </w:r>
    </w:p>
    <w:p w:rsidR="004001F5" w:rsidRPr="00987643" w:rsidRDefault="004001F5" w:rsidP="004001F5">
      <w:pPr>
        <w:ind w:left="-142" w:firstLine="0"/>
        <w:jc w:val="left"/>
        <w:rPr>
          <w:b/>
          <w:i/>
          <w:sz w:val="24"/>
          <w:szCs w:val="24"/>
          <w:lang w:val="hy-AM"/>
        </w:rPr>
      </w:pPr>
      <w:r w:rsidRPr="00987643">
        <w:rPr>
          <w:rFonts w:cs="Sylfaen"/>
          <w:b/>
          <w:i/>
          <w:sz w:val="24"/>
          <w:szCs w:val="24"/>
          <w:lang w:val="hy-AM"/>
        </w:rPr>
        <w:t>14.Համայնքի</w:t>
      </w:r>
      <w:r w:rsidRPr="00987643">
        <w:rPr>
          <w:b/>
          <w:i/>
          <w:sz w:val="24"/>
          <w:szCs w:val="24"/>
          <w:lang w:val="hy-AM"/>
        </w:rPr>
        <w:t xml:space="preserve"> </w:t>
      </w:r>
      <w:r w:rsidRPr="00987643">
        <w:rPr>
          <w:rFonts w:cs="Sylfaen"/>
          <w:b/>
          <w:i/>
          <w:sz w:val="24"/>
          <w:szCs w:val="24"/>
          <w:lang w:val="hy-AM"/>
        </w:rPr>
        <w:t>կառավարման</w:t>
      </w:r>
      <w:r w:rsidRPr="00987643">
        <w:rPr>
          <w:b/>
          <w:i/>
          <w:sz w:val="24"/>
          <w:szCs w:val="24"/>
          <w:lang w:val="hy-AM"/>
        </w:rPr>
        <w:t xml:space="preserve"> </w:t>
      </w:r>
      <w:r w:rsidRPr="00987643">
        <w:rPr>
          <w:rFonts w:cs="Sylfaen"/>
          <w:b/>
          <w:i/>
          <w:sz w:val="24"/>
          <w:szCs w:val="24"/>
          <w:lang w:val="hy-AM"/>
        </w:rPr>
        <w:t>տեղեկատվական</w:t>
      </w:r>
      <w:r w:rsidRPr="00987643">
        <w:rPr>
          <w:b/>
          <w:i/>
          <w:sz w:val="24"/>
          <w:szCs w:val="24"/>
          <w:lang w:val="hy-AM"/>
        </w:rPr>
        <w:t xml:space="preserve"> </w:t>
      </w:r>
      <w:r w:rsidRPr="00987643">
        <w:rPr>
          <w:rFonts w:cs="Sylfaen"/>
          <w:b/>
          <w:i/>
          <w:sz w:val="24"/>
          <w:szCs w:val="24"/>
          <w:lang w:val="hy-AM"/>
        </w:rPr>
        <w:t>համակարգի</w:t>
      </w:r>
      <w:r w:rsidRPr="00987643">
        <w:rPr>
          <w:b/>
          <w:i/>
          <w:sz w:val="24"/>
          <w:szCs w:val="24"/>
          <w:lang w:val="hy-AM"/>
        </w:rPr>
        <w:t xml:space="preserve"> (</w:t>
      </w:r>
      <w:r w:rsidRPr="00987643">
        <w:rPr>
          <w:rFonts w:cs="Sylfaen"/>
          <w:b/>
          <w:i/>
          <w:sz w:val="24"/>
          <w:szCs w:val="24"/>
          <w:lang w:val="hy-AM"/>
        </w:rPr>
        <w:t>ՀԿՏՀ</w:t>
      </w:r>
      <w:r w:rsidRPr="00987643">
        <w:rPr>
          <w:b/>
          <w:i/>
          <w:sz w:val="24"/>
          <w:szCs w:val="24"/>
          <w:lang w:val="hy-AM"/>
        </w:rPr>
        <w:t xml:space="preserve"> </w:t>
      </w:r>
      <w:r w:rsidRPr="00987643">
        <w:rPr>
          <w:rFonts w:cs="Sylfaen"/>
          <w:b/>
          <w:i/>
          <w:sz w:val="24"/>
          <w:szCs w:val="24"/>
          <w:lang w:val="hy-AM"/>
        </w:rPr>
        <w:t>կամ</w:t>
      </w:r>
      <w:r w:rsidRPr="00987643">
        <w:rPr>
          <w:b/>
          <w:i/>
          <w:sz w:val="24"/>
          <w:szCs w:val="24"/>
          <w:lang w:val="hy-AM"/>
        </w:rPr>
        <w:t xml:space="preserve"> </w:t>
      </w:r>
      <w:r w:rsidRPr="00987643">
        <w:rPr>
          <w:rFonts w:cs="Sylfaen"/>
          <w:b/>
          <w:i/>
          <w:sz w:val="24"/>
          <w:szCs w:val="24"/>
          <w:lang w:val="hy-AM"/>
        </w:rPr>
        <w:t>համարժեք</w:t>
      </w:r>
      <w:r w:rsidRPr="00987643">
        <w:rPr>
          <w:b/>
          <w:i/>
          <w:sz w:val="24"/>
          <w:szCs w:val="24"/>
          <w:lang w:val="hy-AM"/>
        </w:rPr>
        <w:t xml:space="preserve">)  </w:t>
      </w:r>
      <w:r w:rsidRPr="00987643">
        <w:rPr>
          <w:rFonts w:cs="Sylfaen"/>
          <w:b/>
          <w:i/>
          <w:sz w:val="24"/>
          <w:szCs w:val="24"/>
          <w:lang w:val="hy-AM"/>
        </w:rPr>
        <w:t>լիարժեք</w:t>
      </w:r>
      <w:r w:rsidRPr="00987643">
        <w:rPr>
          <w:b/>
          <w:i/>
          <w:sz w:val="24"/>
          <w:szCs w:val="24"/>
          <w:lang w:val="hy-AM"/>
        </w:rPr>
        <w:t xml:space="preserve"> </w:t>
      </w:r>
      <w:r w:rsidRPr="00987643">
        <w:rPr>
          <w:rFonts w:cs="Sylfaen"/>
          <w:b/>
          <w:i/>
          <w:sz w:val="24"/>
          <w:szCs w:val="24"/>
          <w:lang w:val="hy-AM"/>
        </w:rPr>
        <w:t>և</w:t>
      </w:r>
      <w:r w:rsidRPr="00987643">
        <w:rPr>
          <w:b/>
          <w:i/>
          <w:sz w:val="24"/>
          <w:szCs w:val="24"/>
          <w:lang w:val="hy-AM"/>
        </w:rPr>
        <w:t xml:space="preserve"> </w:t>
      </w:r>
      <w:r w:rsidRPr="00987643">
        <w:rPr>
          <w:rFonts w:cs="Sylfaen"/>
          <w:b/>
          <w:i/>
          <w:sz w:val="24"/>
          <w:szCs w:val="24"/>
          <w:lang w:val="hy-AM"/>
        </w:rPr>
        <w:t>արդյունավետ</w:t>
      </w:r>
      <w:r w:rsidRPr="00987643">
        <w:rPr>
          <w:b/>
          <w:i/>
          <w:sz w:val="24"/>
          <w:szCs w:val="24"/>
          <w:lang w:val="hy-AM"/>
        </w:rPr>
        <w:t xml:space="preserve"> </w:t>
      </w:r>
      <w:r w:rsidRPr="00987643">
        <w:rPr>
          <w:rFonts w:cs="Sylfaen"/>
          <w:b/>
          <w:i/>
          <w:sz w:val="24"/>
          <w:szCs w:val="24"/>
          <w:lang w:val="hy-AM"/>
        </w:rPr>
        <w:t>շահագործման</w:t>
      </w:r>
      <w:r w:rsidRPr="00987643">
        <w:rPr>
          <w:b/>
          <w:i/>
          <w:sz w:val="24"/>
          <w:szCs w:val="24"/>
          <w:lang w:val="hy-AM"/>
        </w:rPr>
        <w:t xml:space="preserve"> </w:t>
      </w:r>
      <w:r w:rsidRPr="00987643">
        <w:rPr>
          <w:rFonts w:cs="Sylfaen"/>
          <w:b/>
          <w:i/>
          <w:sz w:val="24"/>
          <w:szCs w:val="24"/>
          <w:lang w:val="hy-AM"/>
        </w:rPr>
        <w:t>աշխատանքներ՝</w:t>
      </w:r>
    </w:p>
    <w:p w:rsidR="004001F5" w:rsidRPr="00C23BC0" w:rsidRDefault="004001F5" w:rsidP="004001F5">
      <w:pPr>
        <w:spacing w:line="312" w:lineRule="auto"/>
        <w:ind w:firstLine="0"/>
        <w:jc w:val="both"/>
        <w:rPr>
          <w:color w:val="000000" w:themeColor="text1"/>
          <w:sz w:val="24"/>
          <w:szCs w:val="24"/>
          <w:lang w:val="hy-AM"/>
        </w:rPr>
      </w:pPr>
      <w:r w:rsidRPr="00C23BC0">
        <w:rPr>
          <w:color w:val="000000" w:themeColor="text1"/>
          <w:sz w:val="24"/>
          <w:szCs w:val="24"/>
          <w:lang w:val="hy-AM"/>
        </w:rPr>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p>
    <w:p w:rsidR="004001F5" w:rsidRPr="00C23BC0" w:rsidRDefault="004001F5" w:rsidP="004001F5">
      <w:pPr>
        <w:spacing w:line="312" w:lineRule="auto"/>
        <w:jc w:val="both"/>
        <w:rPr>
          <w:color w:val="000000" w:themeColor="text1"/>
          <w:sz w:val="24"/>
          <w:szCs w:val="24"/>
          <w:lang w:val="hy-AM"/>
        </w:rPr>
      </w:pPr>
      <w:r w:rsidRPr="00C23BC0">
        <w:rPr>
          <w:color w:val="000000" w:themeColor="text1"/>
          <w:sz w:val="24"/>
          <w:szCs w:val="24"/>
          <w:lang w:val="hy-AM"/>
        </w:rPr>
        <w:t xml:space="preserve">Թումանյան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w:t>
      </w:r>
      <w:r w:rsidRPr="00C23BC0">
        <w:rPr>
          <w:color w:val="000000" w:themeColor="text1"/>
          <w:sz w:val="24"/>
          <w:szCs w:val="24"/>
          <w:lang w:val="hy-AM"/>
        </w:rPr>
        <w:lastRenderedPageBreak/>
        <w:t xml:space="preserve">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4001F5" w:rsidRPr="00987643" w:rsidRDefault="004001F5" w:rsidP="004001F5">
      <w:pPr>
        <w:spacing w:line="312" w:lineRule="auto"/>
        <w:jc w:val="both"/>
        <w:rPr>
          <w:sz w:val="21"/>
          <w:szCs w:val="21"/>
          <w:lang w:val="hy-AM"/>
        </w:rPr>
      </w:pPr>
      <w:r w:rsidRPr="00C23BC0">
        <w:rPr>
          <w:color w:val="000000" w:themeColor="text1"/>
          <w:sz w:val="24"/>
          <w:szCs w:val="24"/>
          <w:lang w:val="hy-AM"/>
        </w:rPr>
        <w:t>Համայնքը ապահովվում է tumanyancity.am կայք-էջի լիակատար շահագործում. փաստաշրջանառություն,համայնքի ղեկավարի որոշումներ, կարգադրություններ, ավագանու որոշումներ, բյուջեի եկամուտների և ծախսերի կատարողականների դիտման մատչելություն: Համայնքապետարանում ՀԿՏՀ համակարգի բոլոր բաղադրիչները շահագործվում են 98%-</w:t>
      </w:r>
      <w:r w:rsidRPr="00987643">
        <w:rPr>
          <w:rFonts w:cs="Sylfaen"/>
          <w:sz w:val="24"/>
          <w:szCs w:val="24"/>
          <w:lang w:val="hy-AM"/>
        </w:rPr>
        <w:t>ով, բացի բյուջեի կատարողականից:</w:t>
      </w:r>
      <w:r w:rsidRPr="00987643">
        <w:rPr>
          <w:rFonts w:cs="Sylfaen"/>
          <w:sz w:val="24"/>
          <w:szCs w:val="24"/>
          <w:lang w:val="hy-AM"/>
        </w:rPr>
        <w:br/>
      </w:r>
      <w:r w:rsidRPr="00987643">
        <w:rPr>
          <w:rFonts w:cs="Sylfaen"/>
          <w:b/>
          <w:i/>
          <w:sz w:val="24"/>
          <w:szCs w:val="24"/>
          <w:lang w:val="hy-AM"/>
        </w:rPr>
        <w:t>15. Ավագանու հրապարակային</w:t>
      </w:r>
      <w:r w:rsidRPr="00987643">
        <w:rPr>
          <w:b/>
          <w:i/>
          <w:sz w:val="24"/>
          <w:szCs w:val="24"/>
          <w:lang w:val="hy-AM"/>
        </w:rPr>
        <w:t xml:space="preserve">  </w:t>
      </w:r>
      <w:r w:rsidRPr="00987643">
        <w:rPr>
          <w:rFonts w:cs="Sylfaen"/>
          <w:b/>
          <w:i/>
          <w:sz w:val="24"/>
          <w:szCs w:val="24"/>
          <w:lang w:val="hy-AM"/>
        </w:rPr>
        <w:t>նիստերի</w:t>
      </w:r>
      <w:r w:rsidRPr="00987643">
        <w:rPr>
          <w:b/>
          <w:i/>
          <w:sz w:val="24"/>
          <w:szCs w:val="24"/>
          <w:lang w:val="hy-AM"/>
        </w:rPr>
        <w:t xml:space="preserve"> </w:t>
      </w:r>
      <w:r w:rsidRPr="00987643">
        <w:rPr>
          <w:rFonts w:cs="Sylfaen"/>
          <w:b/>
          <w:i/>
          <w:sz w:val="24"/>
          <w:szCs w:val="24"/>
          <w:lang w:val="hy-AM"/>
        </w:rPr>
        <w:t>առցանց</w:t>
      </w:r>
      <w:r w:rsidRPr="00987643">
        <w:rPr>
          <w:b/>
          <w:i/>
          <w:sz w:val="24"/>
          <w:szCs w:val="24"/>
          <w:lang w:val="hy-AM"/>
        </w:rPr>
        <w:t xml:space="preserve"> </w:t>
      </w:r>
      <w:r w:rsidRPr="00987643">
        <w:rPr>
          <w:rFonts w:cs="Sylfaen"/>
          <w:b/>
          <w:i/>
          <w:sz w:val="24"/>
          <w:szCs w:val="24"/>
          <w:lang w:val="hy-AM"/>
        </w:rPr>
        <w:t>հեռարձակում</w:t>
      </w:r>
      <w:r w:rsidRPr="00987643">
        <w:rPr>
          <w:sz w:val="24"/>
          <w:szCs w:val="24"/>
          <w:lang w:val="hy-AM"/>
        </w:rPr>
        <w:t xml:space="preserve">՝  </w:t>
      </w:r>
      <w:r w:rsidRPr="00987643">
        <w:rPr>
          <w:sz w:val="24"/>
          <w:szCs w:val="24"/>
          <w:lang w:val="hy-AM"/>
        </w:rPr>
        <w:br/>
      </w:r>
      <w:r w:rsidRPr="00987643">
        <w:rPr>
          <w:sz w:val="21"/>
          <w:szCs w:val="21"/>
          <w:lang w:val="hy-AM"/>
        </w:rPr>
        <w:t xml:space="preserve"> Համայնքում ապահովված է  ավագանու նիստերի և հանրային նշանակության այլ միջոցառումների առցանց հեռարձակումը համացանցում:</w:t>
      </w:r>
    </w:p>
    <w:p w:rsidR="004001F5" w:rsidRPr="00987643" w:rsidRDefault="004001F5" w:rsidP="004001F5">
      <w:pPr>
        <w:ind w:firstLine="0"/>
        <w:jc w:val="left"/>
        <w:rPr>
          <w:b/>
          <w:i/>
          <w:sz w:val="24"/>
          <w:szCs w:val="24"/>
          <w:highlight w:val="yellow"/>
          <w:lang w:val="hy-AM"/>
        </w:rPr>
      </w:pPr>
      <w:r w:rsidRPr="00987643">
        <w:rPr>
          <w:sz w:val="24"/>
          <w:szCs w:val="24"/>
          <w:highlight w:val="yellow"/>
          <w:lang w:val="hy-AM"/>
        </w:rPr>
        <w:br/>
      </w:r>
    </w:p>
    <w:p w:rsidR="004001F5" w:rsidRDefault="004001F5" w:rsidP="004001F5">
      <w:pPr>
        <w:jc w:val="left"/>
        <w:rPr>
          <w:b/>
          <w:sz w:val="24"/>
          <w:szCs w:val="24"/>
          <w:lang w:val="hy-AM"/>
        </w:rPr>
      </w:pPr>
      <w:r w:rsidRPr="00987643">
        <w:rPr>
          <w:sz w:val="21"/>
          <w:szCs w:val="21"/>
          <w:highlight w:val="yellow"/>
          <w:lang w:val="hy-AM"/>
        </w:rPr>
        <w:br/>
      </w:r>
      <w:r w:rsidRPr="00987643">
        <w:rPr>
          <w:sz w:val="21"/>
          <w:szCs w:val="21"/>
          <w:highlight w:val="yellow"/>
          <w:lang w:val="hy-AM"/>
        </w:rPr>
        <w:br/>
      </w:r>
      <w:r w:rsidRPr="00987643">
        <w:rPr>
          <w:b/>
          <w:sz w:val="21"/>
          <w:szCs w:val="21"/>
          <w:lang w:val="hy-AM"/>
        </w:rPr>
        <w:t xml:space="preserve">   </w:t>
      </w:r>
      <w:r w:rsidRPr="00987643">
        <w:rPr>
          <w:b/>
          <w:sz w:val="24"/>
          <w:szCs w:val="24"/>
          <w:lang w:val="hy-AM"/>
        </w:rPr>
        <w:t>Թումանյան համայնք</w:t>
      </w:r>
    </w:p>
    <w:tbl>
      <w:tblPr>
        <w:tblW w:w="11829" w:type="dxa"/>
        <w:tblInd w:w="-447" w:type="dxa"/>
        <w:tblLayout w:type="fixed"/>
        <w:tblLook w:val="04A0" w:firstRow="1" w:lastRow="0" w:firstColumn="1" w:lastColumn="0" w:noHBand="0" w:noVBand="1"/>
      </w:tblPr>
      <w:tblGrid>
        <w:gridCol w:w="1181"/>
        <w:gridCol w:w="1676"/>
        <w:gridCol w:w="1176"/>
        <w:gridCol w:w="236"/>
        <w:gridCol w:w="142"/>
        <w:gridCol w:w="1239"/>
        <w:gridCol w:w="236"/>
        <w:gridCol w:w="378"/>
        <w:gridCol w:w="4546"/>
        <w:gridCol w:w="1019"/>
      </w:tblGrid>
      <w:tr w:rsidR="004001F5" w:rsidRPr="00F07949" w:rsidTr="007D7F63">
        <w:trPr>
          <w:gridAfter w:val="1"/>
          <w:wAfter w:w="1019" w:type="dxa"/>
          <w:trHeight w:val="465"/>
        </w:trPr>
        <w:tc>
          <w:tcPr>
            <w:tcW w:w="1081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01F5" w:rsidRPr="00F07949" w:rsidRDefault="004001F5" w:rsidP="007D7F63">
            <w:pPr>
              <w:spacing w:line="240" w:lineRule="auto"/>
              <w:ind w:firstLine="0"/>
              <w:jc w:val="both"/>
              <w:rPr>
                <w:rFonts w:eastAsia="Times New Roman" w:cs="Calibri"/>
                <w:b/>
                <w:bCs/>
                <w:color w:val="000000"/>
                <w:sz w:val="24"/>
                <w:szCs w:val="24"/>
                <w:lang w:val="ru-RU" w:eastAsia="ru-RU"/>
              </w:rPr>
            </w:pPr>
            <w:r w:rsidRPr="00F07949">
              <w:rPr>
                <w:rFonts w:eastAsia="Times New Roman" w:cs="Calibri"/>
                <w:b/>
                <w:bCs/>
                <w:color w:val="000000"/>
                <w:sz w:val="24"/>
                <w:szCs w:val="24"/>
                <w:lang w:val="ru-RU" w:eastAsia="ru-RU"/>
              </w:rPr>
              <w:t>Համայնքապետարանի հաստիքներ</w:t>
            </w:r>
          </w:p>
        </w:tc>
      </w:tr>
      <w:tr w:rsidR="004001F5" w:rsidRPr="00710D66" w:rsidTr="007D7F63">
        <w:trPr>
          <w:gridAfter w:val="1"/>
          <w:wAfter w:w="1019" w:type="dxa"/>
          <w:trHeight w:val="405"/>
        </w:trPr>
        <w:tc>
          <w:tcPr>
            <w:tcW w:w="1181"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Համայնք</w:t>
            </w:r>
          </w:p>
        </w:tc>
        <w:tc>
          <w:tcPr>
            <w:tcW w:w="1676" w:type="dxa"/>
            <w:tcBorders>
              <w:top w:val="nil"/>
              <w:left w:val="nil"/>
              <w:bottom w:val="single" w:sz="8" w:space="0" w:color="auto"/>
              <w:right w:val="single" w:sz="8" w:space="0" w:color="auto"/>
            </w:tcBorders>
            <w:shd w:val="clear" w:color="auto" w:fill="auto"/>
            <w:noWrap/>
            <w:vAlign w:val="center"/>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Խոշորացումից առաջ</w:t>
            </w:r>
          </w:p>
        </w:tc>
        <w:tc>
          <w:tcPr>
            <w:tcW w:w="1554" w:type="dxa"/>
            <w:gridSpan w:val="3"/>
            <w:tcBorders>
              <w:top w:val="nil"/>
              <w:left w:val="nil"/>
              <w:bottom w:val="single" w:sz="8" w:space="0" w:color="auto"/>
              <w:right w:val="single" w:sz="8" w:space="0" w:color="000000"/>
            </w:tcBorders>
            <w:shd w:val="clear" w:color="auto" w:fill="auto"/>
            <w:noWrap/>
            <w:vAlign w:val="center"/>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Նախորդ ամիս</w:t>
            </w:r>
          </w:p>
        </w:tc>
        <w:tc>
          <w:tcPr>
            <w:tcW w:w="1853" w:type="dxa"/>
            <w:gridSpan w:val="3"/>
            <w:tcBorders>
              <w:top w:val="nil"/>
              <w:left w:val="nil"/>
              <w:bottom w:val="single" w:sz="8" w:space="0" w:color="auto"/>
              <w:right w:val="single" w:sz="8" w:space="0" w:color="000000"/>
            </w:tcBorders>
            <w:shd w:val="clear" w:color="auto" w:fill="auto"/>
            <w:noWrap/>
            <w:vAlign w:val="center"/>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Հաշվետու ամիս</w:t>
            </w:r>
          </w:p>
        </w:tc>
        <w:tc>
          <w:tcPr>
            <w:tcW w:w="4546" w:type="dxa"/>
            <w:vMerge w:val="restart"/>
            <w:tcBorders>
              <w:top w:val="nil"/>
              <w:left w:val="single" w:sz="8" w:space="0" w:color="auto"/>
              <w:bottom w:val="single" w:sz="8" w:space="0" w:color="000000"/>
              <w:right w:val="single" w:sz="8" w:space="0" w:color="auto"/>
            </w:tcBorders>
            <w:shd w:val="clear" w:color="auto" w:fill="auto"/>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Թվարկել և նկարագրել հաստիքների</w:t>
            </w:r>
            <w:r w:rsidRPr="00F07949">
              <w:rPr>
                <w:rFonts w:eastAsia="Times New Roman" w:cs="Calibri"/>
                <w:color w:val="000000"/>
                <w:lang w:val="ru-RU" w:eastAsia="ru-RU"/>
              </w:rPr>
              <w:br/>
              <w:t>ավելացումը(պակասումը)</w:t>
            </w:r>
          </w:p>
        </w:tc>
      </w:tr>
      <w:tr w:rsidR="004001F5" w:rsidRPr="00F07949" w:rsidTr="007D7F63">
        <w:trPr>
          <w:gridAfter w:val="1"/>
          <w:wAfter w:w="1019" w:type="dxa"/>
          <w:trHeight w:val="600"/>
        </w:trPr>
        <w:tc>
          <w:tcPr>
            <w:tcW w:w="1181" w:type="dxa"/>
            <w:vMerge/>
            <w:tcBorders>
              <w:top w:val="nil"/>
              <w:left w:val="single" w:sz="8" w:space="0" w:color="auto"/>
              <w:bottom w:val="single" w:sz="8" w:space="0" w:color="000000"/>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676" w:type="dxa"/>
            <w:tcBorders>
              <w:top w:val="nil"/>
              <w:left w:val="nil"/>
              <w:bottom w:val="single" w:sz="8" w:space="0" w:color="auto"/>
              <w:right w:val="single" w:sz="8" w:space="0" w:color="auto"/>
            </w:tcBorders>
            <w:shd w:val="clear" w:color="auto" w:fill="auto"/>
            <w:noWrap/>
            <w:vAlign w:val="center"/>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Հաստիք</w:t>
            </w:r>
          </w:p>
        </w:tc>
        <w:tc>
          <w:tcPr>
            <w:tcW w:w="1554" w:type="dxa"/>
            <w:gridSpan w:val="3"/>
            <w:tcBorders>
              <w:top w:val="single" w:sz="8" w:space="0" w:color="auto"/>
              <w:left w:val="nil"/>
              <w:bottom w:val="single" w:sz="8" w:space="0" w:color="auto"/>
              <w:right w:val="single" w:sz="8" w:space="0" w:color="000000"/>
            </w:tcBorders>
            <w:shd w:val="clear" w:color="auto" w:fill="auto"/>
            <w:noWrap/>
            <w:vAlign w:val="center"/>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Հաստիք</w:t>
            </w:r>
          </w:p>
        </w:tc>
        <w:tc>
          <w:tcPr>
            <w:tcW w:w="1853" w:type="dxa"/>
            <w:gridSpan w:val="3"/>
            <w:tcBorders>
              <w:top w:val="single" w:sz="8" w:space="0" w:color="auto"/>
              <w:left w:val="nil"/>
              <w:bottom w:val="single" w:sz="8" w:space="0" w:color="auto"/>
              <w:right w:val="single" w:sz="8" w:space="0" w:color="000000"/>
            </w:tcBorders>
            <w:shd w:val="clear" w:color="auto" w:fill="auto"/>
            <w:noWrap/>
            <w:vAlign w:val="center"/>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Հաստիք</w:t>
            </w:r>
          </w:p>
        </w:tc>
        <w:tc>
          <w:tcPr>
            <w:tcW w:w="4546" w:type="dxa"/>
            <w:vMerge/>
            <w:tcBorders>
              <w:top w:val="nil"/>
              <w:left w:val="single" w:sz="8" w:space="0" w:color="auto"/>
              <w:bottom w:val="single" w:sz="8" w:space="0" w:color="000000"/>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F07949" w:rsidTr="007D7F63">
        <w:trPr>
          <w:gridAfter w:val="1"/>
          <w:wAfter w:w="1019" w:type="dxa"/>
          <w:trHeight w:val="345"/>
        </w:trPr>
        <w:tc>
          <w:tcPr>
            <w:tcW w:w="6264" w:type="dxa"/>
            <w:gridSpan w:val="8"/>
            <w:tcBorders>
              <w:top w:val="nil"/>
              <w:left w:val="single" w:sz="8" w:space="0" w:color="auto"/>
              <w:bottom w:val="single" w:sz="8" w:space="0" w:color="auto"/>
              <w:right w:val="single" w:sz="8" w:space="0" w:color="000000"/>
            </w:tcBorders>
            <w:shd w:val="clear" w:color="auto" w:fill="auto"/>
            <w:noWrap/>
            <w:vAlign w:val="bottom"/>
            <w:hideMark/>
          </w:tcPr>
          <w:p w:rsidR="004001F5" w:rsidRPr="00F07949" w:rsidRDefault="004001F5" w:rsidP="007D7F63">
            <w:pPr>
              <w:spacing w:line="240" w:lineRule="auto"/>
              <w:ind w:firstLine="0"/>
              <w:jc w:val="center"/>
              <w:rPr>
                <w:rFonts w:eastAsia="Times New Roman" w:cs="Calibri"/>
                <w:b/>
                <w:bCs/>
                <w:color w:val="000000"/>
                <w:lang w:val="ru-RU" w:eastAsia="ru-RU"/>
              </w:rPr>
            </w:pPr>
            <w:r w:rsidRPr="00F07949">
              <w:rPr>
                <w:rFonts w:ascii="Calibri" w:eastAsia="Times New Roman" w:hAnsi="Calibri" w:cs="Calibri"/>
                <w:b/>
                <w:bCs/>
                <w:color w:val="000000"/>
                <w:lang w:val="ru-RU" w:eastAsia="ru-RU"/>
              </w:rPr>
              <w:t> </w:t>
            </w:r>
          </w:p>
        </w:tc>
        <w:tc>
          <w:tcPr>
            <w:tcW w:w="454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ascii="Calibri" w:eastAsia="Times New Roman" w:hAnsi="Calibri" w:cs="Calibri"/>
                <w:color w:val="000000"/>
                <w:lang w:val="ru-RU" w:eastAsia="ru-RU"/>
              </w:rPr>
            </w:pPr>
          </w:p>
        </w:tc>
      </w:tr>
      <w:tr w:rsidR="004001F5" w:rsidRPr="00710D66" w:rsidTr="007D7F63">
        <w:trPr>
          <w:gridAfter w:val="1"/>
          <w:wAfter w:w="1019" w:type="dxa"/>
          <w:trHeight w:val="345"/>
        </w:trPr>
        <w:tc>
          <w:tcPr>
            <w:tcW w:w="11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1.ք. Թումանյան</w:t>
            </w:r>
          </w:p>
        </w:tc>
        <w:tc>
          <w:tcPr>
            <w:tcW w:w="1676" w:type="dxa"/>
            <w:tcBorders>
              <w:top w:val="single" w:sz="4" w:space="0" w:color="auto"/>
              <w:left w:val="nil"/>
              <w:bottom w:val="single" w:sz="4" w:space="0" w:color="auto"/>
              <w:right w:val="single" w:sz="4"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Համայնքի ղեկավար-1,համայնքի ղեկավարի տեղակալ-1,համայնքի ղեկավարի օգնական-1, աշխատակազմի քարտուղար-1, առաջատար մասնագետ-</w:t>
            </w:r>
            <w:r w:rsidRPr="00F07949">
              <w:rPr>
                <w:rFonts w:eastAsia="Times New Roman" w:cs="Calibri"/>
                <w:color w:val="000000"/>
                <w:lang w:val="ru-RU" w:eastAsia="ru-RU"/>
              </w:rPr>
              <w:lastRenderedPageBreak/>
              <w:t>1,առաջին կարգի մասնագետ-3, 2-րդ կարգի մասնագետ-1,վարորդ-1, տեխաշխատող-1</w:t>
            </w:r>
          </w:p>
        </w:tc>
        <w:tc>
          <w:tcPr>
            <w:tcW w:w="1554"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lastRenderedPageBreak/>
              <w:t xml:space="preserve">Թումանյան համայնքի ղեկավար-1, համայնքի ղեկավարի տեղակալ-1,աշխատակազմի քարտուղար-1,վարչական ներկայացուցիչ-6,համայնքի </w:t>
            </w:r>
            <w:r w:rsidRPr="00F07949">
              <w:rPr>
                <w:rFonts w:eastAsia="Times New Roman" w:cs="Calibri"/>
                <w:color w:val="000000"/>
                <w:lang w:val="ru-RU" w:eastAsia="ru-RU"/>
              </w:rPr>
              <w:lastRenderedPageBreak/>
              <w:t>ղեկավարի օգնական-1,աշխատակազմի գլխավոր մասնագետ-հաշվապահ1,աշխատակազմի առաջատար մանագետ-1,աշխատակազմի 1-ին կարգի մասնագետ-6,աշխատակազմի 2-րդ կարգի մասնագետ-8, վարորդ-1,հավաքարար-1</w:t>
            </w:r>
          </w:p>
        </w:tc>
        <w:tc>
          <w:tcPr>
            <w:tcW w:w="1853"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lastRenderedPageBreak/>
              <w:t xml:space="preserve">Թումանյան համայնքի ղեկավար-1, համայնքի ղեկավարի տեղակալ-1,համայնքի ղեկավարի խորհրդական-1, համայնքի ղեկավարի օգնական-2,վարչական </w:t>
            </w:r>
            <w:r w:rsidRPr="00F07949">
              <w:rPr>
                <w:rFonts w:eastAsia="Times New Roman" w:cs="Calibri"/>
                <w:color w:val="000000"/>
                <w:lang w:val="ru-RU" w:eastAsia="ru-RU"/>
              </w:rPr>
              <w:lastRenderedPageBreak/>
              <w:t>ղեկավարներ8-6,աշխատակազմի քարտուղար-1,աշխատակազմի գլխավոր մասնագետ-հաշվապահ-1,աշխատակազմի առաջատար մանագետ-2,աշխատակազմի 1-ին կարգի մասնագետ-7,աշխատակազմի 2-րդ կարգի մասնագետ-13,գործավար-1, փորձագետ-1,վարորդ ծառայողական ավտոմեքենայի-1,վարորդ միկրոավտոբուսի-1,հավաքարար-1,</w:t>
            </w:r>
          </w:p>
        </w:tc>
        <w:tc>
          <w:tcPr>
            <w:tcW w:w="454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01F5" w:rsidRPr="00C90DF2" w:rsidRDefault="004001F5" w:rsidP="007D7F63">
            <w:pPr>
              <w:tabs>
                <w:tab w:val="left" w:pos="6861"/>
              </w:tabs>
              <w:jc w:val="left"/>
              <w:rPr>
                <w:lang w:val="ru-RU"/>
              </w:rPr>
            </w:pPr>
            <w:r w:rsidRPr="00F07949">
              <w:rPr>
                <w:rFonts w:ascii="Sylfaen" w:eastAsia="Times New Roman" w:hAnsi="Sylfaen" w:cs="Sylfaen"/>
                <w:color w:val="000000"/>
                <w:lang w:val="ru-RU" w:eastAsia="ru-RU"/>
              </w:rPr>
              <w:lastRenderedPageBreak/>
              <w:t>ՀՀ</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Ազգային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ժողովի</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կողմից</w:t>
            </w:r>
            <w:r w:rsidRPr="00F07949">
              <w:rPr>
                <w:rFonts w:eastAsia="Times New Roman" w:cs="Calibri"/>
                <w:color w:val="000000"/>
                <w:lang w:val="ru-RU" w:eastAsia="ru-RU"/>
              </w:rPr>
              <w:t xml:space="preserve"> 2021 </w:t>
            </w:r>
            <w:r w:rsidRPr="00F07949">
              <w:rPr>
                <w:rFonts w:ascii="Sylfaen" w:eastAsia="Times New Roman" w:hAnsi="Sylfaen" w:cs="Sylfaen"/>
                <w:color w:val="000000"/>
                <w:lang w:val="ru-RU" w:eastAsia="ru-RU"/>
              </w:rPr>
              <w:t>թվականի</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սեպտեմբերի</w:t>
            </w:r>
            <w:r w:rsidRPr="00F07949">
              <w:rPr>
                <w:rFonts w:eastAsia="Times New Roman" w:cs="Calibri"/>
                <w:color w:val="000000"/>
                <w:lang w:val="ru-RU" w:eastAsia="ru-RU"/>
              </w:rPr>
              <w:t xml:space="preserve"> 24-</w:t>
            </w:r>
            <w:r w:rsidRPr="00F07949">
              <w:rPr>
                <w:rFonts w:ascii="Sylfaen" w:eastAsia="Times New Roman" w:hAnsi="Sylfaen" w:cs="Sylfaen"/>
                <w:color w:val="000000"/>
                <w:lang w:val="ru-RU" w:eastAsia="ru-RU"/>
              </w:rPr>
              <w:t>ի</w:t>
            </w:r>
            <w:r w:rsidRPr="00F07949">
              <w:rPr>
                <w:rFonts w:eastAsia="Times New Roman" w:cs="Calibri"/>
                <w:color w:val="000000"/>
                <w:lang w:val="ru-RU" w:eastAsia="ru-RU"/>
              </w:rPr>
              <w:t xml:space="preserve"> &lt;&lt;</w:t>
            </w:r>
            <w:r w:rsidRPr="00F07949">
              <w:rPr>
                <w:rFonts w:ascii="Sylfaen" w:eastAsia="Times New Roman" w:hAnsi="Sylfaen" w:cs="Sylfaen"/>
                <w:color w:val="000000"/>
                <w:lang w:val="ru-RU" w:eastAsia="ru-RU"/>
              </w:rPr>
              <w:t>Հայաստանի</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Հանրապետության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վարչատարածքային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բաժանման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մասին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Հայաստանի</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Հանրապետության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օրենքում</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լրացումներ</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և</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փոփոխություններ</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կատարելու</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մասին</w:t>
            </w:r>
            <w:r w:rsidRPr="00F07949">
              <w:rPr>
                <w:rFonts w:eastAsia="Times New Roman" w:cs="Calibri"/>
                <w:color w:val="000000"/>
                <w:lang w:val="ru-RU" w:eastAsia="ru-RU"/>
              </w:rPr>
              <w:t xml:space="preserve">&gt;&gt; </w:t>
            </w:r>
            <w:r w:rsidRPr="00F07949">
              <w:rPr>
                <w:rFonts w:ascii="Sylfaen" w:eastAsia="Times New Roman" w:hAnsi="Sylfaen" w:cs="Sylfaen"/>
                <w:color w:val="000000"/>
                <w:lang w:val="ru-RU" w:eastAsia="ru-RU"/>
              </w:rPr>
              <w:t>ՀՀ</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օրենքի</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համաձայն՝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Թումանյան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Դսեղ</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և</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Չկալով</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lastRenderedPageBreak/>
              <w:t>համայնքների</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միավորման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արդյունքում</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ձևավորվել</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է</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Թումանյան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համայնքը</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Թումանյան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համայնքը</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բազմաբնակավայր</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համայնք</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է</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Թումանյան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համայնքի</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կազմում</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ընդգրկված</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բնակավայրերն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են՝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քաղաք</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Թումանյանը</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և</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Աթան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Ահնիձոր</w:t>
            </w:r>
            <w:r w:rsidRPr="00F07949">
              <w:rPr>
                <w:rFonts w:eastAsia="Times New Roman" w:cs="Calibri"/>
                <w:color w:val="000000"/>
                <w:lang w:val="ru-RU" w:eastAsia="ru-RU"/>
              </w:rPr>
              <w:t>,</w:t>
            </w:r>
            <w:r w:rsidRPr="00F07949">
              <w:rPr>
                <w:rFonts w:ascii="Sylfaen" w:eastAsia="Times New Roman" w:hAnsi="Sylfaen" w:cs="Sylfaen"/>
                <w:color w:val="000000"/>
                <w:lang w:val="ru-RU" w:eastAsia="ru-RU"/>
              </w:rPr>
              <w:t>Դսեղ</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Լորուտ</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Մարց</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Շամուտ</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Չկալով</w:t>
            </w:r>
            <w:r w:rsidRPr="00F07949">
              <w:rPr>
                <w:rFonts w:eastAsia="Times New Roman" w:cs="Calibri"/>
                <w:color w:val="000000"/>
                <w:lang w:val="ru-RU" w:eastAsia="ru-RU"/>
              </w:rPr>
              <w:t>,</w:t>
            </w:r>
            <w:r w:rsidRPr="00F07949">
              <w:rPr>
                <w:rFonts w:ascii="Sylfaen" w:eastAsia="Times New Roman" w:hAnsi="Sylfaen" w:cs="Sylfaen"/>
                <w:color w:val="000000"/>
                <w:lang w:val="ru-RU" w:eastAsia="ru-RU"/>
              </w:rPr>
              <w:t>Քարինջ</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գյուղերը</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Համայնքի</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կենտրոնն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է</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հանդիսանում</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Թումանյան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քաղաքը</w:t>
            </w:r>
            <w:r w:rsidRPr="00F07949">
              <w:rPr>
                <w:rFonts w:eastAsia="Times New Roman" w:cs="Calibri"/>
                <w:color w:val="000000"/>
                <w:lang w:val="ru-RU" w:eastAsia="ru-RU"/>
              </w:rPr>
              <w:t>:</w:t>
            </w:r>
            <w:r w:rsidRPr="00F07949">
              <w:rPr>
                <w:rFonts w:ascii="Sylfaen" w:eastAsia="Times New Roman" w:hAnsi="Sylfaen" w:cs="Sylfaen"/>
                <w:color w:val="000000"/>
                <w:lang w:val="ru-RU" w:eastAsia="ru-RU"/>
              </w:rPr>
              <w:t>Նախկինում</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համայնքապետարանում</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առկա</w:t>
            </w:r>
            <w:r w:rsidRPr="00F07949">
              <w:rPr>
                <w:rFonts w:eastAsia="Times New Roman" w:cs="Calibri"/>
                <w:color w:val="000000"/>
                <w:lang w:val="ru-RU" w:eastAsia="ru-RU"/>
              </w:rPr>
              <w:t xml:space="preserve"> 28  </w:t>
            </w:r>
            <w:r w:rsidRPr="00F07949">
              <w:rPr>
                <w:rFonts w:ascii="Sylfaen" w:eastAsia="Times New Roman" w:hAnsi="Sylfaen" w:cs="Sylfaen"/>
                <w:color w:val="000000"/>
                <w:lang w:val="ru-RU" w:eastAsia="ru-RU"/>
              </w:rPr>
              <w:t>հաստիքներին</w:t>
            </w:r>
            <w:r w:rsidRPr="00F07949">
              <w:rPr>
                <w:rFonts w:eastAsia="Times New Roman" w:cs="Calibri"/>
                <w:color w:val="000000"/>
                <w:lang w:val="ru-RU" w:eastAsia="ru-RU"/>
              </w:rPr>
              <w:t xml:space="preserve"> </w:t>
            </w:r>
            <w:r w:rsidRPr="00F07949">
              <w:rPr>
                <w:rFonts w:ascii="Sylfaen" w:eastAsia="Times New Roman" w:hAnsi="Sylfaen" w:cs="Sylfaen"/>
                <w:color w:val="000000"/>
                <w:lang w:val="ru-RU" w:eastAsia="ru-RU"/>
              </w:rPr>
              <w:t>ավելացավ</w:t>
            </w:r>
            <w:r w:rsidRPr="00F07949">
              <w:rPr>
                <w:rFonts w:eastAsia="Times New Roman" w:cs="Calibri"/>
                <w:color w:val="000000"/>
                <w:lang w:val="ru-RU" w:eastAsia="ru-RU"/>
              </w:rPr>
              <w:t xml:space="preserve"> 14,5 </w:t>
            </w:r>
            <w:r w:rsidRPr="00F07949">
              <w:rPr>
                <w:rFonts w:ascii="Sylfaen" w:eastAsia="Times New Roman" w:hAnsi="Sylfaen" w:cs="Sylfaen"/>
                <w:color w:val="000000"/>
                <w:lang w:val="ru-RU" w:eastAsia="ru-RU"/>
              </w:rPr>
              <w:t>հաստիք</w:t>
            </w:r>
            <w:r>
              <w:rPr>
                <w:rFonts w:ascii="Sylfaen" w:eastAsia="Times New Roman" w:hAnsi="Sylfaen" w:cs="Sylfaen"/>
                <w:color w:val="000000"/>
                <w:lang w:val="ru-RU" w:eastAsia="ru-RU"/>
              </w:rPr>
              <w:t>ային միավոր:</w:t>
            </w:r>
          </w:p>
          <w:p w:rsidR="004001F5" w:rsidRPr="00F07949" w:rsidRDefault="004001F5" w:rsidP="007D7F63">
            <w:pPr>
              <w:tabs>
                <w:tab w:val="left" w:pos="4009"/>
                <w:tab w:val="left" w:pos="6922"/>
                <w:tab w:val="left" w:pos="7909"/>
              </w:tabs>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lastRenderedPageBreak/>
              <w:t>2.գ.Աթան</w:t>
            </w:r>
          </w:p>
        </w:tc>
        <w:tc>
          <w:tcPr>
            <w:tcW w:w="1676" w:type="dxa"/>
            <w:tcBorders>
              <w:top w:val="single" w:sz="8" w:space="0" w:color="auto"/>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գյուղապետ -1,աշխատակազմի քարտուղար -1,հաշվապահ -1, հավաքարար-1</w:t>
            </w:r>
          </w:p>
        </w:tc>
        <w:tc>
          <w:tcPr>
            <w:tcW w:w="1554" w:type="dxa"/>
            <w:gridSpan w:val="3"/>
            <w:vMerge/>
            <w:tcBorders>
              <w:top w:val="single" w:sz="8" w:space="0" w:color="auto"/>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single" w:sz="8" w:space="0" w:color="auto"/>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3.գ.Ահնիձոր</w:t>
            </w:r>
          </w:p>
        </w:tc>
        <w:tc>
          <w:tcPr>
            <w:tcW w:w="167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գյուղապետ -1,աշխատակազմի քարտուղար -1,հաշվապահ -1,համայնքի ղեկավարի տեղակալ -1,հավաքարար-1,վարորդ-1</w:t>
            </w:r>
          </w:p>
        </w:tc>
        <w:tc>
          <w:tcPr>
            <w:tcW w:w="1554"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tabs>
                <w:tab w:val="left" w:pos="874"/>
              </w:tabs>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4.գ. Դսեղ</w:t>
            </w:r>
          </w:p>
        </w:tc>
        <w:tc>
          <w:tcPr>
            <w:tcW w:w="167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 xml:space="preserve">համայնքի ղեկավար-1,համայնքի ղեկավարի տեղակալ-1,համայնքի ղեկավարի օգնական-1, աշխատակազմի քարտուղար-1, առաջատար մասնագետ-1,առաջատար մասնագետ-հաշվապահ-1, առաջին կարգի մասնագետ-2, երկրորդ կարգի մասնագետ-1, գործավար-1, </w:t>
            </w:r>
            <w:r w:rsidRPr="00F07949">
              <w:rPr>
                <w:rFonts w:eastAsia="Times New Roman" w:cs="Calibri"/>
                <w:color w:val="000000"/>
                <w:lang w:val="ru-RU" w:eastAsia="ru-RU"/>
              </w:rPr>
              <w:lastRenderedPageBreak/>
              <w:t xml:space="preserve">ջրագծերի փականագործ վարպետ-1, ջրագծի և ջրի ծորակների գծով հսկիչ-1, վարորդ-1, հավաքարար-1 </w:t>
            </w:r>
          </w:p>
        </w:tc>
        <w:tc>
          <w:tcPr>
            <w:tcW w:w="1554"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lastRenderedPageBreak/>
              <w:t>5.գ.Լորուտ</w:t>
            </w:r>
          </w:p>
        </w:tc>
        <w:tc>
          <w:tcPr>
            <w:tcW w:w="167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գյուղապետ-1,գյուղապետի տեղակալ-1,աշխատակազմի քարտուղար-1/թափ./առաջ.մասն.-3,հավաքարար-1</w:t>
            </w:r>
          </w:p>
        </w:tc>
        <w:tc>
          <w:tcPr>
            <w:tcW w:w="1554"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6.գ.Մարց</w:t>
            </w:r>
          </w:p>
        </w:tc>
        <w:tc>
          <w:tcPr>
            <w:tcW w:w="167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գյուղապետ-1,տեղակալ-1,աշխատակազմի քարտուղար-1,հաշվապահ-1,1-ին կարգի մասնագետ-1,2-րդ կարգի մասնագետ-1,հավաքարար-1</w:t>
            </w:r>
          </w:p>
        </w:tc>
        <w:tc>
          <w:tcPr>
            <w:tcW w:w="1554"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7.գ.Շամուտ</w:t>
            </w:r>
          </w:p>
        </w:tc>
        <w:tc>
          <w:tcPr>
            <w:tcW w:w="167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գյուղապետ-1,աշխատակազմի քարտուղար-1,հաշվապահ-1/թափ/,հավաքարար-1</w:t>
            </w:r>
          </w:p>
        </w:tc>
        <w:tc>
          <w:tcPr>
            <w:tcW w:w="1554"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8.գ. Չկալով</w:t>
            </w:r>
          </w:p>
        </w:tc>
        <w:tc>
          <w:tcPr>
            <w:tcW w:w="167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 xml:space="preserve">համայնքի ղեկավար-1, աշխատակազմի քարտուղար-1, առաջատար մասնագետ-հաշվապահ-1, աշխատակազմի 1-ին </w:t>
            </w:r>
            <w:r w:rsidRPr="00F07949">
              <w:rPr>
                <w:rFonts w:eastAsia="Times New Roman" w:cs="Calibri"/>
                <w:color w:val="000000"/>
                <w:lang w:val="ru-RU" w:eastAsia="ru-RU"/>
              </w:rPr>
              <w:lastRenderedPageBreak/>
              <w:t>կարգի մասնագետ-1, հավաքարար-0,5</w:t>
            </w:r>
          </w:p>
        </w:tc>
        <w:tc>
          <w:tcPr>
            <w:tcW w:w="1554"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lastRenderedPageBreak/>
              <w:t>9.գ.Քարինջ</w:t>
            </w:r>
          </w:p>
        </w:tc>
        <w:tc>
          <w:tcPr>
            <w:tcW w:w="167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գյուղապետ-1,աշխատակազմի քարտուղար-1,առաջ.մասն.-1,առաջին կարգի.մասն.-1,2-րդ կարգի մասնագետ-1,օպերատոր-1,հավաքարար-1</w:t>
            </w:r>
          </w:p>
        </w:tc>
        <w:tc>
          <w:tcPr>
            <w:tcW w:w="1554"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ascii="Calibri" w:eastAsia="Times New Roman" w:hAnsi="Calibri" w:cs="Calibri"/>
                <w:color w:val="000000"/>
                <w:lang w:val="ru-RU" w:eastAsia="ru-RU"/>
              </w:rPr>
              <w:t> </w:t>
            </w:r>
          </w:p>
        </w:tc>
        <w:tc>
          <w:tcPr>
            <w:tcW w:w="1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ascii="Calibri" w:eastAsia="Times New Roman" w:hAnsi="Calibri" w:cs="Calibri"/>
                <w:color w:val="000000"/>
                <w:lang w:val="ru-RU" w:eastAsia="ru-RU"/>
              </w:rPr>
              <w:t> </w:t>
            </w:r>
          </w:p>
        </w:tc>
        <w:tc>
          <w:tcPr>
            <w:tcW w:w="1554" w:type="dxa"/>
            <w:gridSpan w:val="3"/>
            <w:vMerge/>
            <w:tcBorders>
              <w:top w:val="single" w:sz="4" w:space="0" w:color="auto"/>
              <w:left w:val="single" w:sz="4" w:space="0" w:color="auto"/>
              <w:bottom w:val="single" w:sz="4" w:space="0" w:color="auto"/>
              <w:right w:val="single" w:sz="4"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single" w:sz="4" w:space="0" w:color="auto"/>
              <w:left w:val="single" w:sz="4" w:space="0" w:color="auto"/>
              <w:bottom w:val="single" w:sz="4" w:space="0" w:color="auto"/>
              <w:right w:val="single" w:sz="4"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ascii="Calibri" w:eastAsia="Times New Roman" w:hAnsi="Calibri" w:cs="Calibri"/>
                <w:color w:val="000000"/>
                <w:lang w:val="ru-RU" w:eastAsia="ru-RU"/>
              </w:rPr>
              <w:t> </w:t>
            </w:r>
          </w:p>
        </w:tc>
        <w:tc>
          <w:tcPr>
            <w:tcW w:w="1676" w:type="dxa"/>
            <w:tcBorders>
              <w:top w:val="nil"/>
              <w:left w:val="single" w:sz="4" w:space="0" w:color="auto"/>
              <w:bottom w:val="single" w:sz="4" w:space="0" w:color="auto"/>
              <w:right w:val="single" w:sz="4"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ascii="Calibri" w:eastAsia="Times New Roman" w:hAnsi="Calibri" w:cs="Calibri"/>
                <w:color w:val="000000"/>
                <w:lang w:val="ru-RU" w:eastAsia="ru-RU"/>
              </w:rPr>
              <w:t> </w:t>
            </w:r>
          </w:p>
        </w:tc>
        <w:tc>
          <w:tcPr>
            <w:tcW w:w="1554" w:type="dxa"/>
            <w:gridSpan w:val="3"/>
            <w:vMerge/>
            <w:tcBorders>
              <w:top w:val="nil"/>
              <w:left w:val="single" w:sz="4" w:space="0" w:color="auto"/>
              <w:bottom w:val="single" w:sz="4" w:space="0" w:color="auto"/>
              <w:right w:val="single" w:sz="4"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single" w:sz="4" w:space="0" w:color="auto"/>
              <w:bottom w:val="single" w:sz="4" w:space="0" w:color="auto"/>
              <w:right w:val="single" w:sz="4"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F07949"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Ընդամենը</w:t>
            </w:r>
          </w:p>
        </w:tc>
        <w:tc>
          <w:tcPr>
            <w:tcW w:w="1676" w:type="dxa"/>
            <w:tcBorders>
              <w:top w:val="nil"/>
              <w:left w:val="nil"/>
              <w:bottom w:val="single" w:sz="8" w:space="0" w:color="auto"/>
              <w:right w:val="nil"/>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63,5</w:t>
            </w:r>
          </w:p>
        </w:tc>
        <w:tc>
          <w:tcPr>
            <w:tcW w:w="155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28</w:t>
            </w:r>
          </w:p>
        </w:tc>
        <w:tc>
          <w:tcPr>
            <w:tcW w:w="1853" w:type="dxa"/>
            <w:gridSpan w:val="3"/>
            <w:tcBorders>
              <w:top w:val="nil"/>
              <w:left w:val="nil"/>
              <w:bottom w:val="single" w:sz="8" w:space="0" w:color="auto"/>
              <w:right w:val="single" w:sz="8" w:space="0" w:color="000000"/>
            </w:tcBorders>
            <w:shd w:val="clear" w:color="auto" w:fill="auto"/>
            <w:noWrap/>
            <w:vAlign w:val="bottom"/>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42,5</w:t>
            </w:r>
          </w:p>
        </w:tc>
        <w:tc>
          <w:tcPr>
            <w:tcW w:w="4546" w:type="dxa"/>
            <w:tcBorders>
              <w:top w:val="single" w:sz="8" w:space="0" w:color="auto"/>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rPr>
                <w:rFonts w:eastAsia="Times New Roman" w:cs="Calibri"/>
                <w:color w:val="000000"/>
                <w:lang w:val="ru-RU" w:eastAsia="ru-RU"/>
              </w:rPr>
            </w:pPr>
            <w:r w:rsidRPr="00F07949">
              <w:rPr>
                <w:rFonts w:eastAsia="Times New Roman" w:cs="Calibri"/>
                <w:color w:val="000000"/>
                <w:lang w:val="ru-RU" w:eastAsia="ru-RU"/>
              </w:rPr>
              <w:t>14,5</w:t>
            </w:r>
          </w:p>
        </w:tc>
      </w:tr>
      <w:tr w:rsidR="004001F5" w:rsidRPr="00F07949" w:rsidTr="007D7F63">
        <w:trPr>
          <w:trHeight w:val="480"/>
        </w:trPr>
        <w:tc>
          <w:tcPr>
            <w:tcW w:w="1181" w:type="dxa"/>
            <w:tcBorders>
              <w:top w:val="nil"/>
              <w:left w:val="nil"/>
              <w:bottom w:val="nil"/>
              <w:right w:val="nil"/>
            </w:tcBorders>
            <w:shd w:val="clear" w:color="auto" w:fill="auto"/>
            <w:noWrap/>
            <w:vAlign w:val="bottom"/>
            <w:hideMark/>
          </w:tcPr>
          <w:p w:rsidR="004001F5" w:rsidRPr="00F07949" w:rsidRDefault="004001F5" w:rsidP="007D7F63">
            <w:pPr>
              <w:spacing w:line="240" w:lineRule="auto"/>
              <w:ind w:firstLine="0"/>
              <w:rPr>
                <w:rFonts w:eastAsia="Times New Roman" w:cs="Calibri"/>
                <w:color w:val="000000"/>
                <w:lang w:val="ru-RU" w:eastAsia="ru-RU"/>
              </w:rPr>
            </w:pPr>
          </w:p>
        </w:tc>
        <w:tc>
          <w:tcPr>
            <w:tcW w:w="1676" w:type="dxa"/>
            <w:tcBorders>
              <w:top w:val="nil"/>
              <w:left w:val="nil"/>
              <w:bottom w:val="nil"/>
              <w:right w:val="nil"/>
            </w:tcBorders>
            <w:shd w:val="clear" w:color="auto" w:fill="auto"/>
            <w:noWrap/>
            <w:vAlign w:val="bottom"/>
            <w:hideMark/>
          </w:tcPr>
          <w:p w:rsidR="004001F5" w:rsidRPr="00F07949" w:rsidRDefault="004001F5" w:rsidP="007D7F63">
            <w:pPr>
              <w:spacing w:line="240" w:lineRule="auto"/>
              <w:ind w:firstLine="0"/>
              <w:jc w:val="left"/>
              <w:rPr>
                <w:rFonts w:ascii="Times New Roman" w:eastAsia="Times New Roman" w:hAnsi="Times New Roman" w:cs="Times New Roman"/>
                <w:sz w:val="20"/>
                <w:szCs w:val="20"/>
                <w:lang w:val="ru-RU" w:eastAsia="ru-RU"/>
              </w:rPr>
            </w:pPr>
          </w:p>
        </w:tc>
        <w:tc>
          <w:tcPr>
            <w:tcW w:w="1176" w:type="dxa"/>
            <w:tcBorders>
              <w:top w:val="nil"/>
              <w:left w:val="nil"/>
              <w:bottom w:val="nil"/>
              <w:right w:val="nil"/>
            </w:tcBorders>
            <w:shd w:val="clear" w:color="auto" w:fill="auto"/>
            <w:noWrap/>
            <w:vAlign w:val="bottom"/>
            <w:hideMark/>
          </w:tcPr>
          <w:p w:rsidR="004001F5" w:rsidRPr="00F07949" w:rsidRDefault="004001F5" w:rsidP="007D7F63">
            <w:pPr>
              <w:spacing w:line="240" w:lineRule="auto"/>
              <w:ind w:firstLine="0"/>
              <w:jc w:val="left"/>
              <w:rPr>
                <w:rFonts w:ascii="Times New Roman" w:eastAsia="Times New Roman" w:hAnsi="Times New Roman" w:cs="Times New Roman"/>
                <w:sz w:val="20"/>
                <w:szCs w:val="20"/>
                <w:lang w:val="ru-RU" w:eastAsia="ru-RU"/>
              </w:rPr>
            </w:pPr>
          </w:p>
        </w:tc>
        <w:tc>
          <w:tcPr>
            <w:tcW w:w="236" w:type="dxa"/>
            <w:tcBorders>
              <w:top w:val="nil"/>
              <w:left w:val="nil"/>
              <w:bottom w:val="nil"/>
              <w:right w:val="nil"/>
            </w:tcBorders>
            <w:shd w:val="clear" w:color="auto" w:fill="auto"/>
            <w:noWrap/>
            <w:vAlign w:val="bottom"/>
            <w:hideMark/>
          </w:tcPr>
          <w:p w:rsidR="004001F5" w:rsidRPr="00F07949" w:rsidRDefault="004001F5" w:rsidP="007D7F63">
            <w:pPr>
              <w:spacing w:line="240" w:lineRule="auto"/>
              <w:ind w:firstLine="0"/>
              <w:jc w:val="center"/>
              <w:rPr>
                <w:rFonts w:ascii="Times New Roman" w:eastAsia="Times New Roman" w:hAnsi="Times New Roman" w:cs="Times New Roman"/>
                <w:sz w:val="20"/>
                <w:szCs w:val="20"/>
                <w:lang w:val="ru-RU" w:eastAsia="ru-RU"/>
              </w:rPr>
            </w:pPr>
          </w:p>
        </w:tc>
        <w:tc>
          <w:tcPr>
            <w:tcW w:w="1381" w:type="dxa"/>
            <w:gridSpan w:val="2"/>
            <w:tcBorders>
              <w:top w:val="nil"/>
              <w:left w:val="nil"/>
              <w:bottom w:val="nil"/>
              <w:right w:val="nil"/>
            </w:tcBorders>
            <w:shd w:val="clear" w:color="auto" w:fill="auto"/>
            <w:noWrap/>
            <w:vAlign w:val="bottom"/>
            <w:hideMark/>
          </w:tcPr>
          <w:p w:rsidR="004001F5" w:rsidRPr="00F07949" w:rsidRDefault="004001F5" w:rsidP="007D7F63">
            <w:pPr>
              <w:spacing w:line="240" w:lineRule="auto"/>
              <w:ind w:firstLine="0"/>
              <w:jc w:val="center"/>
              <w:rPr>
                <w:rFonts w:ascii="Times New Roman" w:eastAsia="Times New Roman" w:hAnsi="Times New Roman" w:cs="Times New Roman"/>
                <w:sz w:val="20"/>
                <w:szCs w:val="20"/>
                <w:lang w:val="ru-RU" w:eastAsia="ru-RU"/>
              </w:rPr>
            </w:pPr>
          </w:p>
        </w:tc>
        <w:tc>
          <w:tcPr>
            <w:tcW w:w="236" w:type="dxa"/>
            <w:tcBorders>
              <w:top w:val="nil"/>
              <w:left w:val="nil"/>
              <w:bottom w:val="nil"/>
              <w:right w:val="nil"/>
            </w:tcBorders>
            <w:shd w:val="clear" w:color="auto" w:fill="auto"/>
            <w:noWrap/>
            <w:vAlign w:val="bottom"/>
            <w:hideMark/>
          </w:tcPr>
          <w:p w:rsidR="004001F5" w:rsidRPr="00F07949" w:rsidRDefault="004001F5" w:rsidP="007D7F63">
            <w:pPr>
              <w:spacing w:line="240" w:lineRule="auto"/>
              <w:ind w:firstLine="0"/>
              <w:jc w:val="center"/>
              <w:rPr>
                <w:rFonts w:ascii="Times New Roman" w:eastAsia="Times New Roman" w:hAnsi="Times New Roman" w:cs="Times New Roman"/>
                <w:sz w:val="20"/>
                <w:szCs w:val="20"/>
                <w:lang w:val="ru-RU" w:eastAsia="ru-RU"/>
              </w:rPr>
            </w:pPr>
          </w:p>
        </w:tc>
        <w:tc>
          <w:tcPr>
            <w:tcW w:w="5943" w:type="dxa"/>
            <w:gridSpan w:val="3"/>
            <w:tcBorders>
              <w:top w:val="nil"/>
              <w:left w:val="nil"/>
              <w:bottom w:val="nil"/>
              <w:right w:val="nil"/>
            </w:tcBorders>
            <w:shd w:val="clear" w:color="auto" w:fill="auto"/>
            <w:noWrap/>
            <w:vAlign w:val="bottom"/>
            <w:hideMark/>
          </w:tcPr>
          <w:p w:rsidR="004001F5" w:rsidRPr="00F07949" w:rsidRDefault="004001F5" w:rsidP="007D7F63">
            <w:pPr>
              <w:spacing w:line="240" w:lineRule="auto"/>
              <w:ind w:firstLine="0"/>
              <w:jc w:val="center"/>
              <w:rPr>
                <w:rFonts w:ascii="Times New Roman" w:eastAsia="Times New Roman" w:hAnsi="Times New Roman" w:cs="Times New Roman"/>
                <w:sz w:val="20"/>
                <w:szCs w:val="20"/>
                <w:lang w:val="ru-RU" w:eastAsia="ru-RU"/>
              </w:rPr>
            </w:pPr>
          </w:p>
        </w:tc>
      </w:tr>
      <w:tr w:rsidR="004001F5" w:rsidRPr="00F07949" w:rsidTr="007D7F63">
        <w:trPr>
          <w:trHeight w:val="450"/>
        </w:trPr>
        <w:tc>
          <w:tcPr>
            <w:tcW w:w="1181" w:type="dxa"/>
            <w:tcBorders>
              <w:top w:val="nil"/>
              <w:left w:val="nil"/>
              <w:bottom w:val="nil"/>
              <w:right w:val="nil"/>
            </w:tcBorders>
            <w:shd w:val="clear" w:color="auto" w:fill="auto"/>
            <w:noWrap/>
            <w:vAlign w:val="bottom"/>
            <w:hideMark/>
          </w:tcPr>
          <w:p w:rsidR="004001F5" w:rsidRPr="00F07949" w:rsidRDefault="004001F5" w:rsidP="007D7F63">
            <w:pPr>
              <w:spacing w:line="240" w:lineRule="auto"/>
              <w:ind w:firstLine="0"/>
              <w:jc w:val="left"/>
              <w:rPr>
                <w:rFonts w:ascii="Times New Roman" w:eastAsia="Times New Roman" w:hAnsi="Times New Roman" w:cs="Times New Roman"/>
                <w:sz w:val="20"/>
                <w:szCs w:val="20"/>
                <w:lang w:val="ru-RU" w:eastAsia="ru-RU"/>
              </w:rPr>
            </w:pPr>
          </w:p>
        </w:tc>
        <w:tc>
          <w:tcPr>
            <w:tcW w:w="1676" w:type="dxa"/>
            <w:tcBorders>
              <w:top w:val="nil"/>
              <w:left w:val="nil"/>
              <w:bottom w:val="nil"/>
              <w:right w:val="nil"/>
            </w:tcBorders>
            <w:shd w:val="clear" w:color="auto" w:fill="auto"/>
            <w:noWrap/>
            <w:vAlign w:val="bottom"/>
            <w:hideMark/>
          </w:tcPr>
          <w:p w:rsidR="004001F5" w:rsidRPr="00F07949" w:rsidRDefault="004001F5" w:rsidP="007D7F63">
            <w:pPr>
              <w:spacing w:line="240" w:lineRule="auto"/>
              <w:ind w:firstLine="0"/>
              <w:jc w:val="left"/>
              <w:rPr>
                <w:rFonts w:ascii="Times New Roman" w:eastAsia="Times New Roman" w:hAnsi="Times New Roman" w:cs="Times New Roman"/>
                <w:sz w:val="20"/>
                <w:szCs w:val="20"/>
                <w:lang w:val="ru-RU" w:eastAsia="ru-RU"/>
              </w:rPr>
            </w:pPr>
          </w:p>
        </w:tc>
        <w:tc>
          <w:tcPr>
            <w:tcW w:w="1176" w:type="dxa"/>
            <w:tcBorders>
              <w:top w:val="nil"/>
              <w:left w:val="nil"/>
              <w:bottom w:val="nil"/>
              <w:right w:val="nil"/>
            </w:tcBorders>
            <w:shd w:val="clear" w:color="auto" w:fill="auto"/>
            <w:noWrap/>
            <w:vAlign w:val="bottom"/>
            <w:hideMark/>
          </w:tcPr>
          <w:p w:rsidR="004001F5" w:rsidRPr="00F07949" w:rsidRDefault="004001F5" w:rsidP="007D7F63">
            <w:pPr>
              <w:spacing w:line="240" w:lineRule="auto"/>
              <w:ind w:firstLine="0"/>
              <w:jc w:val="left"/>
              <w:rPr>
                <w:rFonts w:ascii="Times New Roman" w:eastAsia="Times New Roman" w:hAnsi="Times New Roman" w:cs="Times New Roman"/>
                <w:sz w:val="20"/>
                <w:szCs w:val="20"/>
                <w:lang w:val="ru-RU" w:eastAsia="ru-RU"/>
              </w:rPr>
            </w:pPr>
          </w:p>
        </w:tc>
        <w:tc>
          <w:tcPr>
            <w:tcW w:w="236" w:type="dxa"/>
            <w:tcBorders>
              <w:top w:val="nil"/>
              <w:left w:val="nil"/>
              <w:bottom w:val="nil"/>
              <w:right w:val="nil"/>
            </w:tcBorders>
            <w:shd w:val="clear" w:color="auto" w:fill="auto"/>
            <w:noWrap/>
            <w:vAlign w:val="bottom"/>
            <w:hideMark/>
          </w:tcPr>
          <w:p w:rsidR="004001F5" w:rsidRPr="00F07949" w:rsidRDefault="004001F5" w:rsidP="007D7F63">
            <w:pPr>
              <w:spacing w:line="240" w:lineRule="auto"/>
              <w:ind w:firstLine="0"/>
              <w:jc w:val="left"/>
              <w:rPr>
                <w:rFonts w:ascii="Times New Roman" w:eastAsia="Times New Roman" w:hAnsi="Times New Roman" w:cs="Times New Roman"/>
                <w:sz w:val="20"/>
                <w:szCs w:val="20"/>
                <w:lang w:val="ru-RU" w:eastAsia="ru-RU"/>
              </w:rPr>
            </w:pPr>
          </w:p>
        </w:tc>
        <w:tc>
          <w:tcPr>
            <w:tcW w:w="1381" w:type="dxa"/>
            <w:gridSpan w:val="2"/>
            <w:tcBorders>
              <w:top w:val="nil"/>
              <w:left w:val="nil"/>
              <w:bottom w:val="nil"/>
              <w:right w:val="nil"/>
            </w:tcBorders>
            <w:shd w:val="clear" w:color="auto" w:fill="auto"/>
            <w:noWrap/>
            <w:vAlign w:val="bottom"/>
            <w:hideMark/>
          </w:tcPr>
          <w:p w:rsidR="004001F5" w:rsidRPr="00F07949" w:rsidRDefault="004001F5" w:rsidP="007D7F63">
            <w:pPr>
              <w:spacing w:line="240" w:lineRule="auto"/>
              <w:ind w:firstLine="0"/>
              <w:jc w:val="left"/>
              <w:rPr>
                <w:rFonts w:ascii="Times New Roman" w:eastAsia="Times New Roman" w:hAnsi="Times New Roman" w:cs="Times New Roman"/>
                <w:sz w:val="20"/>
                <w:szCs w:val="20"/>
                <w:lang w:val="ru-RU" w:eastAsia="ru-RU"/>
              </w:rPr>
            </w:pPr>
          </w:p>
        </w:tc>
        <w:tc>
          <w:tcPr>
            <w:tcW w:w="236" w:type="dxa"/>
            <w:tcBorders>
              <w:top w:val="nil"/>
              <w:left w:val="nil"/>
              <w:bottom w:val="nil"/>
              <w:right w:val="nil"/>
            </w:tcBorders>
            <w:shd w:val="clear" w:color="auto" w:fill="auto"/>
            <w:noWrap/>
            <w:vAlign w:val="bottom"/>
            <w:hideMark/>
          </w:tcPr>
          <w:p w:rsidR="004001F5" w:rsidRPr="00F07949" w:rsidRDefault="004001F5" w:rsidP="007D7F63">
            <w:pPr>
              <w:spacing w:line="240" w:lineRule="auto"/>
              <w:ind w:firstLine="0"/>
              <w:jc w:val="left"/>
              <w:rPr>
                <w:rFonts w:ascii="Times New Roman" w:eastAsia="Times New Roman" w:hAnsi="Times New Roman" w:cs="Times New Roman"/>
                <w:sz w:val="20"/>
                <w:szCs w:val="20"/>
                <w:lang w:val="ru-RU" w:eastAsia="ru-RU"/>
              </w:rPr>
            </w:pPr>
          </w:p>
        </w:tc>
        <w:tc>
          <w:tcPr>
            <w:tcW w:w="5943" w:type="dxa"/>
            <w:gridSpan w:val="3"/>
            <w:tcBorders>
              <w:top w:val="nil"/>
              <w:left w:val="nil"/>
              <w:bottom w:val="nil"/>
              <w:right w:val="nil"/>
            </w:tcBorders>
            <w:shd w:val="clear" w:color="auto" w:fill="auto"/>
            <w:noWrap/>
            <w:vAlign w:val="bottom"/>
            <w:hideMark/>
          </w:tcPr>
          <w:p w:rsidR="004001F5" w:rsidRPr="00F07949" w:rsidRDefault="004001F5" w:rsidP="007D7F63">
            <w:pPr>
              <w:spacing w:line="240" w:lineRule="auto"/>
              <w:ind w:firstLine="0"/>
              <w:jc w:val="left"/>
              <w:rPr>
                <w:rFonts w:ascii="Times New Roman" w:eastAsia="Times New Roman" w:hAnsi="Times New Roman" w:cs="Times New Roman"/>
                <w:sz w:val="20"/>
                <w:szCs w:val="20"/>
                <w:lang w:val="ru-RU" w:eastAsia="ru-RU"/>
              </w:rPr>
            </w:pPr>
          </w:p>
        </w:tc>
      </w:tr>
      <w:tr w:rsidR="004001F5" w:rsidRPr="00F07949" w:rsidTr="007D7F63">
        <w:trPr>
          <w:gridAfter w:val="1"/>
          <w:wAfter w:w="1019" w:type="dxa"/>
          <w:trHeight w:val="615"/>
        </w:trPr>
        <w:tc>
          <w:tcPr>
            <w:tcW w:w="1081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01F5" w:rsidRPr="00710D66" w:rsidRDefault="004001F5" w:rsidP="007D7F63">
            <w:pPr>
              <w:spacing w:line="240" w:lineRule="auto"/>
              <w:ind w:firstLine="0"/>
              <w:jc w:val="both"/>
              <w:rPr>
                <w:rFonts w:eastAsia="Times New Roman" w:cs="Calibri"/>
                <w:b/>
                <w:bCs/>
                <w:color w:val="000000"/>
                <w:sz w:val="24"/>
                <w:szCs w:val="24"/>
                <w:lang w:eastAsia="ru-RU"/>
              </w:rPr>
            </w:pPr>
            <w:r w:rsidRPr="00F07949">
              <w:rPr>
                <w:rFonts w:eastAsia="Times New Roman" w:cs="Calibri"/>
                <w:b/>
                <w:bCs/>
                <w:color w:val="000000"/>
                <w:sz w:val="24"/>
                <w:szCs w:val="24"/>
                <w:lang w:val="ru-RU" w:eastAsia="ru-RU"/>
              </w:rPr>
              <w:t>Համայնքային</w:t>
            </w:r>
            <w:r w:rsidRPr="00710D66">
              <w:rPr>
                <w:rFonts w:eastAsia="Times New Roman" w:cs="Calibri"/>
                <w:b/>
                <w:bCs/>
                <w:color w:val="000000"/>
                <w:sz w:val="24"/>
                <w:szCs w:val="24"/>
                <w:lang w:eastAsia="ru-RU"/>
              </w:rPr>
              <w:t xml:space="preserve"> </w:t>
            </w:r>
            <w:r w:rsidRPr="00F07949">
              <w:rPr>
                <w:rFonts w:eastAsia="Times New Roman" w:cs="Calibri"/>
                <w:b/>
                <w:bCs/>
                <w:color w:val="000000"/>
                <w:sz w:val="24"/>
                <w:szCs w:val="24"/>
                <w:lang w:val="ru-RU" w:eastAsia="ru-RU"/>
              </w:rPr>
              <w:t>ոչ</w:t>
            </w:r>
            <w:r w:rsidRPr="00710D66">
              <w:rPr>
                <w:rFonts w:eastAsia="Times New Roman" w:cs="Calibri"/>
                <w:b/>
                <w:bCs/>
                <w:color w:val="000000"/>
                <w:sz w:val="24"/>
                <w:szCs w:val="24"/>
                <w:lang w:eastAsia="ru-RU"/>
              </w:rPr>
              <w:t xml:space="preserve"> </w:t>
            </w:r>
            <w:r w:rsidRPr="00F07949">
              <w:rPr>
                <w:rFonts w:eastAsia="Times New Roman" w:cs="Calibri"/>
                <w:b/>
                <w:bCs/>
                <w:color w:val="000000"/>
                <w:sz w:val="24"/>
                <w:szCs w:val="24"/>
                <w:lang w:val="ru-RU" w:eastAsia="ru-RU"/>
              </w:rPr>
              <w:t>առևտրային</w:t>
            </w:r>
            <w:r w:rsidRPr="00710D66">
              <w:rPr>
                <w:rFonts w:eastAsia="Times New Roman" w:cs="Calibri"/>
                <w:b/>
                <w:bCs/>
                <w:color w:val="000000"/>
                <w:sz w:val="24"/>
                <w:szCs w:val="24"/>
                <w:lang w:eastAsia="ru-RU"/>
              </w:rPr>
              <w:t xml:space="preserve"> </w:t>
            </w:r>
            <w:r w:rsidRPr="00F07949">
              <w:rPr>
                <w:rFonts w:eastAsia="Times New Roman" w:cs="Calibri"/>
                <w:b/>
                <w:bCs/>
                <w:color w:val="000000"/>
                <w:sz w:val="24"/>
                <w:szCs w:val="24"/>
                <w:lang w:val="ru-RU" w:eastAsia="ru-RU"/>
              </w:rPr>
              <w:t>կազմակերպությունների</w:t>
            </w:r>
            <w:r w:rsidRPr="00710D66">
              <w:rPr>
                <w:rFonts w:eastAsia="Times New Roman" w:cs="Calibri"/>
                <w:b/>
                <w:bCs/>
                <w:color w:val="000000"/>
                <w:sz w:val="24"/>
                <w:szCs w:val="24"/>
                <w:lang w:eastAsia="ru-RU"/>
              </w:rPr>
              <w:t xml:space="preserve"> </w:t>
            </w:r>
            <w:r w:rsidRPr="00F07949">
              <w:rPr>
                <w:rFonts w:eastAsia="Times New Roman" w:cs="Calibri"/>
                <w:b/>
                <w:bCs/>
                <w:color w:val="000000"/>
                <w:sz w:val="24"/>
                <w:szCs w:val="24"/>
                <w:lang w:val="ru-RU" w:eastAsia="ru-RU"/>
              </w:rPr>
              <w:t>հաստիքներ</w:t>
            </w:r>
          </w:p>
        </w:tc>
      </w:tr>
      <w:tr w:rsidR="004001F5" w:rsidRPr="00710D66" w:rsidTr="007D7F63">
        <w:trPr>
          <w:gridAfter w:val="1"/>
          <w:wAfter w:w="1019" w:type="dxa"/>
          <w:trHeight w:val="345"/>
        </w:trPr>
        <w:tc>
          <w:tcPr>
            <w:tcW w:w="1181"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Համայնք</w:t>
            </w:r>
          </w:p>
        </w:tc>
        <w:tc>
          <w:tcPr>
            <w:tcW w:w="1676" w:type="dxa"/>
            <w:tcBorders>
              <w:top w:val="nil"/>
              <w:left w:val="nil"/>
              <w:bottom w:val="single" w:sz="8" w:space="0" w:color="auto"/>
              <w:right w:val="single" w:sz="8" w:space="0" w:color="auto"/>
            </w:tcBorders>
            <w:shd w:val="clear" w:color="auto" w:fill="auto"/>
            <w:noWrap/>
            <w:vAlign w:val="center"/>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Խոշորացումից առաջ</w:t>
            </w:r>
          </w:p>
        </w:tc>
        <w:tc>
          <w:tcPr>
            <w:tcW w:w="1554" w:type="dxa"/>
            <w:gridSpan w:val="3"/>
            <w:tcBorders>
              <w:top w:val="nil"/>
              <w:left w:val="nil"/>
              <w:bottom w:val="single" w:sz="8" w:space="0" w:color="auto"/>
              <w:right w:val="single" w:sz="8" w:space="0" w:color="000000"/>
            </w:tcBorders>
            <w:shd w:val="clear" w:color="auto" w:fill="auto"/>
            <w:noWrap/>
            <w:vAlign w:val="center"/>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Նախորդ ամիս</w:t>
            </w:r>
          </w:p>
        </w:tc>
        <w:tc>
          <w:tcPr>
            <w:tcW w:w="1853" w:type="dxa"/>
            <w:gridSpan w:val="3"/>
            <w:tcBorders>
              <w:top w:val="nil"/>
              <w:left w:val="nil"/>
              <w:bottom w:val="single" w:sz="8" w:space="0" w:color="auto"/>
              <w:right w:val="single" w:sz="8" w:space="0" w:color="000000"/>
            </w:tcBorders>
            <w:shd w:val="clear" w:color="auto" w:fill="auto"/>
            <w:noWrap/>
            <w:vAlign w:val="center"/>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Հաշվետու ամիս</w:t>
            </w:r>
          </w:p>
        </w:tc>
        <w:tc>
          <w:tcPr>
            <w:tcW w:w="4546" w:type="dxa"/>
            <w:vMerge w:val="restart"/>
            <w:tcBorders>
              <w:top w:val="nil"/>
              <w:left w:val="single" w:sz="8" w:space="0" w:color="auto"/>
              <w:bottom w:val="single" w:sz="8" w:space="0" w:color="000000"/>
              <w:right w:val="single" w:sz="8" w:space="0" w:color="auto"/>
            </w:tcBorders>
            <w:shd w:val="clear" w:color="auto" w:fill="auto"/>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 xml:space="preserve">Թվարկել </w:t>
            </w:r>
            <w:r w:rsidRPr="00F07949">
              <w:rPr>
                <w:rFonts w:eastAsia="Times New Roman" w:cs="Calibri"/>
                <w:color w:val="000000"/>
                <w:lang w:val="ru-RU" w:eastAsia="ru-RU"/>
              </w:rPr>
              <w:t>և նկարագրել ՀՈԱԿ-ներում հաստիքների</w:t>
            </w:r>
            <w:r w:rsidRPr="00F07949">
              <w:rPr>
                <w:rFonts w:eastAsia="Times New Roman" w:cs="Calibri"/>
                <w:color w:val="000000"/>
                <w:lang w:val="ru-RU" w:eastAsia="ru-RU"/>
              </w:rPr>
              <w:br/>
              <w:t>ավելացումը(պակասումը)</w:t>
            </w:r>
          </w:p>
        </w:tc>
      </w:tr>
      <w:tr w:rsidR="004001F5" w:rsidRPr="00F07949" w:rsidTr="007D7F63">
        <w:trPr>
          <w:gridAfter w:val="1"/>
          <w:wAfter w:w="1019" w:type="dxa"/>
          <w:trHeight w:val="345"/>
        </w:trPr>
        <w:tc>
          <w:tcPr>
            <w:tcW w:w="1181" w:type="dxa"/>
            <w:vMerge/>
            <w:tcBorders>
              <w:top w:val="nil"/>
              <w:left w:val="single" w:sz="8" w:space="0" w:color="auto"/>
              <w:bottom w:val="single" w:sz="8" w:space="0" w:color="000000"/>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676" w:type="dxa"/>
            <w:tcBorders>
              <w:top w:val="nil"/>
              <w:left w:val="nil"/>
              <w:bottom w:val="single" w:sz="8" w:space="0" w:color="auto"/>
              <w:right w:val="single" w:sz="8" w:space="0" w:color="auto"/>
            </w:tcBorders>
            <w:shd w:val="clear" w:color="auto" w:fill="auto"/>
            <w:noWrap/>
            <w:vAlign w:val="center"/>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Հաստիքներ ՀՈԱԿ</w:t>
            </w:r>
          </w:p>
        </w:tc>
        <w:tc>
          <w:tcPr>
            <w:tcW w:w="1554" w:type="dxa"/>
            <w:gridSpan w:val="3"/>
            <w:tcBorders>
              <w:top w:val="single" w:sz="8" w:space="0" w:color="auto"/>
              <w:left w:val="nil"/>
              <w:bottom w:val="single" w:sz="8" w:space="0" w:color="auto"/>
              <w:right w:val="single" w:sz="8" w:space="0" w:color="000000"/>
            </w:tcBorders>
            <w:shd w:val="clear" w:color="auto" w:fill="auto"/>
            <w:noWrap/>
            <w:vAlign w:val="center"/>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Հաստիքներ ՀՈԱԿ</w:t>
            </w:r>
          </w:p>
        </w:tc>
        <w:tc>
          <w:tcPr>
            <w:tcW w:w="1853" w:type="dxa"/>
            <w:gridSpan w:val="3"/>
            <w:tcBorders>
              <w:top w:val="single" w:sz="8" w:space="0" w:color="auto"/>
              <w:left w:val="nil"/>
              <w:bottom w:val="single" w:sz="8" w:space="0" w:color="auto"/>
              <w:right w:val="single" w:sz="8" w:space="0" w:color="000000"/>
            </w:tcBorders>
            <w:shd w:val="clear" w:color="auto" w:fill="auto"/>
            <w:noWrap/>
            <w:vAlign w:val="center"/>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Հաստիքներ ՀՈԱԿ</w:t>
            </w:r>
          </w:p>
        </w:tc>
        <w:tc>
          <w:tcPr>
            <w:tcW w:w="4546" w:type="dxa"/>
            <w:vMerge/>
            <w:tcBorders>
              <w:top w:val="nil"/>
              <w:left w:val="single" w:sz="8" w:space="0" w:color="auto"/>
              <w:bottom w:val="single" w:sz="8" w:space="0" w:color="000000"/>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F07949" w:rsidTr="007D7F63">
        <w:trPr>
          <w:gridAfter w:val="1"/>
          <w:wAfter w:w="1019" w:type="dxa"/>
          <w:trHeight w:val="345"/>
        </w:trPr>
        <w:tc>
          <w:tcPr>
            <w:tcW w:w="6264" w:type="dxa"/>
            <w:gridSpan w:val="8"/>
            <w:tcBorders>
              <w:top w:val="nil"/>
              <w:left w:val="single" w:sz="8" w:space="0" w:color="auto"/>
              <w:bottom w:val="single" w:sz="8" w:space="0" w:color="auto"/>
              <w:right w:val="single" w:sz="8" w:space="0" w:color="000000"/>
            </w:tcBorders>
            <w:shd w:val="clear" w:color="auto" w:fill="auto"/>
            <w:noWrap/>
            <w:vAlign w:val="bottom"/>
            <w:hideMark/>
          </w:tcPr>
          <w:p w:rsidR="004001F5" w:rsidRPr="00F07949" w:rsidRDefault="004001F5" w:rsidP="007D7F63">
            <w:pPr>
              <w:spacing w:line="240" w:lineRule="auto"/>
              <w:ind w:firstLine="0"/>
              <w:jc w:val="center"/>
              <w:rPr>
                <w:rFonts w:eastAsia="Times New Roman" w:cs="Calibri"/>
                <w:b/>
                <w:bCs/>
                <w:color w:val="000000"/>
                <w:lang w:val="ru-RU" w:eastAsia="ru-RU"/>
              </w:rPr>
            </w:pPr>
            <w:r w:rsidRPr="00F07949">
              <w:rPr>
                <w:rFonts w:ascii="Calibri" w:eastAsia="Times New Roman" w:hAnsi="Calibri" w:cs="Calibri"/>
                <w:b/>
                <w:bCs/>
                <w:color w:val="000000"/>
                <w:lang w:val="ru-RU" w:eastAsia="ru-RU"/>
              </w:rPr>
              <w:t> </w:t>
            </w:r>
          </w:p>
        </w:tc>
        <w:tc>
          <w:tcPr>
            <w:tcW w:w="454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ascii="Calibri" w:eastAsia="Times New Roman" w:hAnsi="Calibri" w:cs="Calibri"/>
                <w:color w:val="000000"/>
                <w:lang w:val="ru-RU" w:eastAsia="ru-RU"/>
              </w:rPr>
              <w:t> </w:t>
            </w:r>
          </w:p>
        </w:tc>
      </w:tr>
      <w:tr w:rsidR="004001F5" w:rsidRPr="00710D66" w:rsidTr="007D7F63">
        <w:trPr>
          <w:gridAfter w:val="1"/>
          <w:wAfter w:w="1019" w:type="dxa"/>
          <w:trHeight w:val="345"/>
        </w:trPr>
        <w:tc>
          <w:tcPr>
            <w:tcW w:w="118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1.ք. Թումանյան</w:t>
            </w:r>
          </w:p>
        </w:tc>
        <w:tc>
          <w:tcPr>
            <w:tcW w:w="1676" w:type="dxa"/>
            <w:tcBorders>
              <w:top w:val="single" w:sz="8" w:space="0" w:color="auto"/>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&lt;&lt;Թումանյան քաղաքի մանկական արվեստի դպրոց&gt;&gt; ՀՈԱԿ-ի տնօրեն-1,հաշվապահ-0,5,դաշնամուրի դասատու-2,նկարչության դասատու-1, տեխաշխատող-1</w:t>
            </w:r>
          </w:p>
        </w:tc>
        <w:tc>
          <w:tcPr>
            <w:tcW w:w="1554" w:type="dxa"/>
            <w:gridSpan w:val="3"/>
            <w:vMerge w:val="restart"/>
            <w:tcBorders>
              <w:top w:val="single" w:sz="8" w:space="0" w:color="auto"/>
              <w:left w:val="single" w:sz="8" w:space="0" w:color="auto"/>
              <w:bottom w:val="single" w:sz="8" w:space="0" w:color="000000"/>
              <w:right w:val="single" w:sz="8" w:space="0" w:color="000000"/>
            </w:tcBorders>
            <w:shd w:val="clear" w:color="auto" w:fill="auto"/>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 xml:space="preserve">&lt;&lt;Թումանյան քաղաքի մանկական արվեստի դպրոց&gt;&gt; ՀՈԱԿ-ի տնօրեն-1,դաշնամուրի դասատու-2, նկարչության դասատու-1,հավաքարար-1,&lt;&lt;Թումանյանի քաղաքային </w:t>
            </w:r>
            <w:r w:rsidRPr="00F07949">
              <w:rPr>
                <w:rFonts w:eastAsia="Times New Roman" w:cs="Calibri"/>
                <w:color w:val="000000"/>
                <w:lang w:val="ru-RU" w:eastAsia="ru-RU"/>
              </w:rPr>
              <w:lastRenderedPageBreak/>
              <w:t>համայնքի կոմունալ տնտեսություն&gt;&gt; ՀՈԱԿ-ի տնօրեն-1,տնօրենի տեղակալ-1, հաշվապահ-1, տրակտորի վարորդ-1,ինքնաթափի վարորդ-1, աղբատարի վարորդ-1, գազելի վարորդ-0,5,բանվոր-5,5,պահակ-3,հավաքարար-1,&lt;&lt;Թումանյան քաղաքի նախադպրոցական ուսումնական հաստատություն&gt;&gt; ՀՈԱԿ-ի տնօրեն-1,մեթոդիստ, ուսումնական գծով տնօրենի տեղակալ-0,5, դաստիարակ-1,12, երաժիշտ-0,5,խոհարար-1,խոհարարի օգնական-0,5 դայակ-սանիտար-1,օժանդակ բանվոր-</w:t>
            </w:r>
            <w:r w:rsidRPr="00F07949">
              <w:rPr>
                <w:rFonts w:eastAsia="Times New Roman" w:cs="Calibri"/>
                <w:color w:val="000000"/>
                <w:lang w:val="ru-RU" w:eastAsia="ru-RU"/>
              </w:rPr>
              <w:lastRenderedPageBreak/>
              <w:t>0,5,նախակրթարանի դաստիարակ-5,&lt;&lt;Լորուտ գյուղի նախադպրոցական ուսումնական հաստատություն&gt;&gt; ՀՈԱԿ-ի տնօրեն-1,հաշվապահ-0,5,դաստիարակ-1,12, խոհարար-1, դայակ-սանիտար-1,օժանդակ բանվոր-1,&lt;&lt;Քարինջ գյուղի նախադպրոցական ուսումնական հաստատություն&gt;&gt; ՀՈԱԿ-ի տնօրեն-1, հաշվապահ-0,5,դաստիարակ-1,12, խոհարար-1, դայակ-սանիտար-1,օժանդակ բանվոր-0,5</w:t>
            </w:r>
          </w:p>
        </w:tc>
        <w:tc>
          <w:tcPr>
            <w:tcW w:w="1853" w:type="dxa"/>
            <w:gridSpan w:val="3"/>
            <w:vMerge w:val="restart"/>
            <w:tcBorders>
              <w:top w:val="single" w:sz="8" w:space="0" w:color="auto"/>
              <w:left w:val="single" w:sz="8" w:space="0" w:color="auto"/>
              <w:bottom w:val="single" w:sz="8" w:space="0" w:color="000000"/>
              <w:right w:val="single" w:sz="8" w:space="0" w:color="000000"/>
            </w:tcBorders>
            <w:shd w:val="clear" w:color="auto" w:fill="auto"/>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lastRenderedPageBreak/>
              <w:t xml:space="preserve">&lt;&lt;Թումանյան քաղաքի մանկական արվեստի դպրոց&gt;&gt; ՀՈԱԿ-ի տնօրեն-1,գլխավոր հաշվապահ-0,5,դաշնամուրի դասատու-2, նկարչության դասատու-1,հավաքարար-1,&lt;&lt;Թումանյանի քաղաքային համայնքի </w:t>
            </w:r>
            <w:r w:rsidRPr="00F07949">
              <w:rPr>
                <w:rFonts w:eastAsia="Times New Roman" w:cs="Calibri"/>
                <w:color w:val="000000"/>
                <w:lang w:val="ru-RU" w:eastAsia="ru-RU"/>
              </w:rPr>
              <w:lastRenderedPageBreak/>
              <w:t xml:space="preserve">կոմունալ տնտեսություն&gt;&gt; ՀՈԱԿ-ի տնօրեն-1,տնօրենի տեղակալ/ավտոպարկի պատասխանատու/-1 հաշվապահ-1, տրակտորի վարորդ-1,ինքնաթափի վարորդ-1, աղբատարի վարորդ-1, բանվոր-9,պահակ/ավտոպարկի/-3,հավաքարար-1,&lt;&lt;Թումանյան քաղաքի նախադպրոցական ուսումնական հաստատություն&gt;&gt; ՀՈԱԿ-ի տնօրեն-1,մեթոդիստ, ուսումնական գծով տնօրենի տեղակալ-0,5, դաստիարակ-1,12,գլխավոր հաշվապահ-0,5, երաժիշտ-դաստիարակ-0,5,դաստիարակի օգնական-1,խոհարար-1,հավաքարար-0,5,նախակրթարանի դաստիարակ-2,5,&lt;&lt;Լորուտ գյուղի նախադպրոցական ուսումնական </w:t>
            </w:r>
            <w:r w:rsidRPr="00F07949">
              <w:rPr>
                <w:rFonts w:eastAsia="Times New Roman" w:cs="Calibri"/>
                <w:color w:val="000000"/>
                <w:lang w:val="ru-RU" w:eastAsia="ru-RU"/>
              </w:rPr>
              <w:lastRenderedPageBreak/>
              <w:t>հաստատություն&gt;&gt; ՀՈԱԿ-ի տնօրեն-1,գլխավոր հաշվապահ-0,5,դաստիարակ-1,12, խոհարար-1, դաստիարակի օգնական-1,հավաքարար-0,5,&lt;&lt;Քարինջ գյուղի նախադպրոցական ուսումնական հաստատություն&gt;&gt; ՀՈԱԿ-ի տնօրեն-1, գլխավոր հաշվապահ-0,5,դաստիարակ-1,12, խոհարար-1, դաստիարակի օգնական-1,հավաքարար-0,5, &lt;&lt;ՀՀ Լոռու մարզի Դսեղի նախադպրոցական ուսումնական հաստատություն&gt;&gt; ՀՈԱԿ-ի տնօրեն-1, գլխավոր հաշվապահ-0,5,դաստիարակ-1,12, խոհարար-1, դաստիարակի օգնական-1,հավաքարար-0,5</w:t>
            </w:r>
          </w:p>
        </w:tc>
        <w:tc>
          <w:tcPr>
            <w:tcW w:w="4546" w:type="dxa"/>
            <w:vMerge w:val="restart"/>
            <w:tcBorders>
              <w:top w:val="nil"/>
              <w:left w:val="single" w:sz="8" w:space="0" w:color="auto"/>
              <w:bottom w:val="nil"/>
              <w:right w:val="single" w:sz="8" w:space="0" w:color="auto"/>
            </w:tcBorders>
            <w:shd w:val="clear" w:color="auto" w:fill="auto"/>
            <w:noWrap/>
            <w:vAlign w:val="bottom"/>
            <w:hideMark/>
          </w:tcPr>
          <w:p w:rsidR="004001F5" w:rsidRPr="00F07949" w:rsidRDefault="004001F5" w:rsidP="007D7F63">
            <w:pPr>
              <w:spacing w:line="240" w:lineRule="auto"/>
              <w:ind w:firstLine="0"/>
              <w:jc w:val="both"/>
              <w:rPr>
                <w:rFonts w:eastAsia="Times New Roman" w:cs="Calibri"/>
                <w:color w:val="000000"/>
                <w:lang w:val="ru-RU" w:eastAsia="ru-RU"/>
              </w:rPr>
            </w:pPr>
            <w:r w:rsidRPr="00F07949">
              <w:rPr>
                <w:rFonts w:eastAsia="Times New Roman" w:cs="Calibri"/>
                <w:color w:val="000000"/>
                <w:lang w:val="ru-RU" w:eastAsia="ru-RU"/>
              </w:rPr>
              <w:lastRenderedPageBreak/>
              <w:t>Թումանյան, Դսեղ և Չկալով համայնքների միավորման արդյունքում համայնքային որ առևտրային կազմակերպություններում ավելացել են 4,12 միավոր հաստիքներ:</w:t>
            </w: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2.ք. Թումանյան</w:t>
            </w:r>
          </w:p>
        </w:tc>
        <w:tc>
          <w:tcPr>
            <w:tcW w:w="167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 xml:space="preserve">&lt;&lt;Թումանյանի քաղաքային համայնքի </w:t>
            </w:r>
            <w:r w:rsidRPr="00F07949">
              <w:rPr>
                <w:rFonts w:eastAsia="Times New Roman" w:cs="Calibri"/>
                <w:color w:val="000000"/>
                <w:lang w:val="ru-RU" w:eastAsia="ru-RU"/>
              </w:rPr>
              <w:lastRenderedPageBreak/>
              <w:t>կոմունալ տնտեսություն&gt;&gt; ՀՈԱԿ-ի տնօրեն-1, հաշվապահ-1, աղբատարի վարորդ-1, բանվոր-1,տեխաշխատող-1</w:t>
            </w:r>
          </w:p>
        </w:tc>
        <w:tc>
          <w:tcPr>
            <w:tcW w:w="1554"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lastRenderedPageBreak/>
              <w:t>3.ք. Թումանյան</w:t>
            </w:r>
          </w:p>
        </w:tc>
        <w:tc>
          <w:tcPr>
            <w:tcW w:w="167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&lt;&lt;Թումանյան քաղաքի նախադպրոցական ուսումնական հաստատություն&gt;&gt; ՀՈԱԿ-ի տնօրեն-1, հաշվապահ-1, դաստիարակ-1,երաժիշտ-դաստիարակ-0,25,դայակ,դաստիարակի օգնական-1, խոհարար-1,դռնապան-0,5,</w:t>
            </w:r>
          </w:p>
        </w:tc>
        <w:tc>
          <w:tcPr>
            <w:tcW w:w="1554"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4.գ. Դսեղ</w:t>
            </w:r>
          </w:p>
        </w:tc>
        <w:tc>
          <w:tcPr>
            <w:tcW w:w="167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&lt;&lt;Դսեղ գյուղի նախադպրոցաան ուսումնական հաստատություն&gt;&gt; ՀՈԱԿ-ի տնօրեն-1, դաստիարակ-1, հաշվապահ-1, դաստիարակի օգնական-1,հավաքարար-1, պահակ-1</w:t>
            </w:r>
          </w:p>
        </w:tc>
        <w:tc>
          <w:tcPr>
            <w:tcW w:w="1554"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5.գ. Լորուտ</w:t>
            </w:r>
          </w:p>
        </w:tc>
        <w:tc>
          <w:tcPr>
            <w:tcW w:w="167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&lt;&lt;Լորուտ գյուղի նախադպրոցական ուսումնական հաստատությ</w:t>
            </w:r>
            <w:r w:rsidRPr="00F07949">
              <w:rPr>
                <w:rFonts w:eastAsia="Times New Roman" w:cs="Calibri"/>
                <w:color w:val="000000"/>
                <w:lang w:val="ru-RU" w:eastAsia="ru-RU"/>
              </w:rPr>
              <w:lastRenderedPageBreak/>
              <w:t>ուն&gt;&gt; ՀՈԱԿ-ի տնօրեն-1, հաշվապահ-1, դաստիարակ-1,դայակ-1,խոհարար-1,</w:t>
            </w:r>
          </w:p>
        </w:tc>
        <w:tc>
          <w:tcPr>
            <w:tcW w:w="1554"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lastRenderedPageBreak/>
              <w:t>6.գ. Քարինջ</w:t>
            </w:r>
          </w:p>
        </w:tc>
        <w:tc>
          <w:tcPr>
            <w:tcW w:w="167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&lt;&lt;Քարինջ գյուղի նախադպրոցական ուսումնական հաստատություն&gt;&gt; ՀՈԱԿ-ի տնօրեն-1, դաստիարակ-1,խոհարար-1,</w:t>
            </w:r>
          </w:p>
        </w:tc>
        <w:tc>
          <w:tcPr>
            <w:tcW w:w="1554"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ascii="Calibri" w:eastAsia="Times New Roman" w:hAnsi="Calibri" w:cs="Calibri"/>
                <w:color w:val="000000"/>
                <w:lang w:val="ru-RU" w:eastAsia="ru-RU"/>
              </w:rPr>
              <w:t> </w:t>
            </w:r>
          </w:p>
        </w:tc>
        <w:tc>
          <w:tcPr>
            <w:tcW w:w="167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ascii="Calibri" w:eastAsia="Times New Roman" w:hAnsi="Calibri" w:cs="Calibri"/>
                <w:color w:val="000000"/>
                <w:lang w:val="ru-RU" w:eastAsia="ru-RU"/>
              </w:rPr>
              <w:t> </w:t>
            </w:r>
          </w:p>
        </w:tc>
        <w:tc>
          <w:tcPr>
            <w:tcW w:w="1554"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ascii="Calibri" w:eastAsia="Times New Roman" w:hAnsi="Calibri" w:cs="Calibri"/>
                <w:color w:val="000000"/>
                <w:lang w:val="ru-RU" w:eastAsia="ru-RU"/>
              </w:rPr>
              <w:t> </w:t>
            </w:r>
          </w:p>
        </w:tc>
        <w:tc>
          <w:tcPr>
            <w:tcW w:w="167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ascii="Calibri" w:eastAsia="Times New Roman" w:hAnsi="Calibri" w:cs="Calibri"/>
                <w:color w:val="000000"/>
                <w:lang w:val="ru-RU" w:eastAsia="ru-RU"/>
              </w:rPr>
              <w:t> </w:t>
            </w:r>
          </w:p>
        </w:tc>
        <w:tc>
          <w:tcPr>
            <w:tcW w:w="1554"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ascii="Calibri" w:eastAsia="Times New Roman" w:hAnsi="Calibri" w:cs="Calibri"/>
                <w:color w:val="000000"/>
                <w:lang w:val="ru-RU" w:eastAsia="ru-RU"/>
              </w:rPr>
              <w:t> </w:t>
            </w:r>
          </w:p>
        </w:tc>
        <w:tc>
          <w:tcPr>
            <w:tcW w:w="1676" w:type="dxa"/>
            <w:tcBorders>
              <w:top w:val="nil"/>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ascii="Calibri" w:eastAsia="Times New Roman" w:hAnsi="Calibri" w:cs="Calibri"/>
                <w:color w:val="000000"/>
                <w:lang w:val="ru-RU" w:eastAsia="ru-RU"/>
              </w:rPr>
              <w:t> </w:t>
            </w:r>
          </w:p>
        </w:tc>
        <w:tc>
          <w:tcPr>
            <w:tcW w:w="1554"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nil"/>
              <w:bottom w:val="single" w:sz="8" w:space="0" w:color="auto"/>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710D66"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ascii="Calibri" w:eastAsia="Times New Roman" w:hAnsi="Calibri" w:cs="Calibri"/>
                <w:color w:val="000000"/>
                <w:lang w:val="ru-RU" w:eastAsia="ru-RU"/>
              </w:rPr>
              <w:t> </w:t>
            </w:r>
          </w:p>
        </w:tc>
        <w:tc>
          <w:tcPr>
            <w:tcW w:w="1676" w:type="dxa"/>
            <w:tcBorders>
              <w:top w:val="nil"/>
              <w:left w:val="nil"/>
              <w:bottom w:val="single" w:sz="8" w:space="0" w:color="auto"/>
              <w:right w:val="nil"/>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ascii="Calibri" w:eastAsia="Times New Roman" w:hAnsi="Calibri" w:cs="Calibri"/>
                <w:color w:val="000000"/>
                <w:lang w:val="ru-RU" w:eastAsia="ru-RU"/>
              </w:rPr>
              <w:t> </w:t>
            </w:r>
          </w:p>
        </w:tc>
        <w:tc>
          <w:tcPr>
            <w:tcW w:w="1554" w:type="dxa"/>
            <w:gridSpan w:val="3"/>
            <w:vMerge/>
            <w:tcBorders>
              <w:top w:val="nil"/>
              <w:left w:val="nil"/>
              <w:bottom w:val="single" w:sz="8" w:space="0" w:color="auto"/>
              <w:right w:val="nil"/>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1853" w:type="dxa"/>
            <w:gridSpan w:val="3"/>
            <w:vMerge/>
            <w:tcBorders>
              <w:top w:val="nil"/>
              <w:left w:val="nil"/>
              <w:bottom w:val="single" w:sz="8" w:space="0" w:color="auto"/>
              <w:right w:val="nil"/>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4001F5" w:rsidRPr="00F07949" w:rsidRDefault="004001F5" w:rsidP="007D7F63">
            <w:pPr>
              <w:spacing w:line="240" w:lineRule="auto"/>
              <w:ind w:firstLine="0"/>
              <w:jc w:val="left"/>
              <w:rPr>
                <w:rFonts w:eastAsia="Times New Roman" w:cs="Calibri"/>
                <w:color w:val="000000"/>
                <w:lang w:val="ru-RU" w:eastAsia="ru-RU"/>
              </w:rPr>
            </w:pPr>
          </w:p>
        </w:tc>
      </w:tr>
      <w:tr w:rsidR="004001F5" w:rsidRPr="00F07949" w:rsidTr="007D7F63">
        <w:trPr>
          <w:gridAfter w:val="1"/>
          <w:wAfter w:w="1019" w:type="dxa"/>
          <w:trHeight w:val="345"/>
        </w:trPr>
        <w:tc>
          <w:tcPr>
            <w:tcW w:w="1181" w:type="dxa"/>
            <w:tcBorders>
              <w:top w:val="nil"/>
              <w:left w:val="single" w:sz="8" w:space="0" w:color="auto"/>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Ընդամենը</w:t>
            </w:r>
          </w:p>
        </w:tc>
        <w:tc>
          <w:tcPr>
            <w:tcW w:w="1676" w:type="dxa"/>
            <w:tcBorders>
              <w:top w:val="nil"/>
              <w:left w:val="nil"/>
              <w:bottom w:val="single" w:sz="8" w:space="0" w:color="auto"/>
              <w:right w:val="nil"/>
            </w:tcBorders>
            <w:shd w:val="clear" w:color="auto" w:fill="auto"/>
            <w:noWrap/>
            <w:vAlign w:val="bottom"/>
            <w:hideMark/>
          </w:tcPr>
          <w:p w:rsidR="004001F5" w:rsidRPr="00F07949" w:rsidRDefault="004001F5" w:rsidP="007D7F63">
            <w:pPr>
              <w:spacing w:line="240" w:lineRule="auto"/>
              <w:ind w:firstLine="0"/>
              <w:jc w:val="left"/>
              <w:rPr>
                <w:rFonts w:eastAsia="Times New Roman" w:cs="Calibri"/>
                <w:color w:val="000000"/>
                <w:lang w:val="ru-RU" w:eastAsia="ru-RU"/>
              </w:rPr>
            </w:pPr>
            <w:r w:rsidRPr="00F07949">
              <w:rPr>
                <w:rFonts w:eastAsia="Times New Roman" w:cs="Calibri"/>
                <w:color w:val="000000"/>
                <w:lang w:val="ru-RU" w:eastAsia="ru-RU"/>
              </w:rPr>
              <w:t>30,25</w:t>
            </w:r>
          </w:p>
        </w:tc>
        <w:tc>
          <w:tcPr>
            <w:tcW w:w="155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43,36</w:t>
            </w:r>
          </w:p>
        </w:tc>
        <w:tc>
          <w:tcPr>
            <w:tcW w:w="1853" w:type="dxa"/>
            <w:gridSpan w:val="3"/>
            <w:tcBorders>
              <w:top w:val="nil"/>
              <w:left w:val="nil"/>
              <w:bottom w:val="single" w:sz="8" w:space="0" w:color="auto"/>
              <w:right w:val="single" w:sz="8" w:space="0" w:color="000000"/>
            </w:tcBorders>
            <w:shd w:val="clear" w:color="auto" w:fill="auto"/>
            <w:noWrap/>
            <w:vAlign w:val="bottom"/>
            <w:hideMark/>
          </w:tcPr>
          <w:p w:rsidR="004001F5" w:rsidRPr="00F07949" w:rsidRDefault="004001F5" w:rsidP="007D7F63">
            <w:pPr>
              <w:spacing w:line="240" w:lineRule="auto"/>
              <w:ind w:firstLine="0"/>
              <w:jc w:val="center"/>
              <w:rPr>
                <w:rFonts w:eastAsia="Times New Roman" w:cs="Calibri"/>
                <w:color w:val="000000"/>
                <w:lang w:val="ru-RU" w:eastAsia="ru-RU"/>
              </w:rPr>
            </w:pPr>
            <w:r w:rsidRPr="00F07949">
              <w:rPr>
                <w:rFonts w:eastAsia="Times New Roman" w:cs="Calibri"/>
                <w:color w:val="000000"/>
                <w:lang w:val="ru-RU" w:eastAsia="ru-RU"/>
              </w:rPr>
              <w:t>47,48</w:t>
            </w:r>
          </w:p>
        </w:tc>
        <w:tc>
          <w:tcPr>
            <w:tcW w:w="4546" w:type="dxa"/>
            <w:tcBorders>
              <w:top w:val="single" w:sz="8" w:space="0" w:color="auto"/>
              <w:left w:val="nil"/>
              <w:bottom w:val="single" w:sz="8" w:space="0" w:color="auto"/>
              <w:right w:val="single" w:sz="8" w:space="0" w:color="auto"/>
            </w:tcBorders>
            <w:shd w:val="clear" w:color="auto" w:fill="auto"/>
            <w:noWrap/>
            <w:vAlign w:val="bottom"/>
            <w:hideMark/>
          </w:tcPr>
          <w:p w:rsidR="004001F5" w:rsidRPr="00F07949" w:rsidRDefault="004001F5" w:rsidP="007D7F63">
            <w:pPr>
              <w:spacing w:line="240" w:lineRule="auto"/>
              <w:ind w:firstLine="0"/>
              <w:rPr>
                <w:rFonts w:eastAsia="Times New Roman" w:cs="Calibri"/>
                <w:color w:val="000000"/>
                <w:lang w:val="ru-RU" w:eastAsia="ru-RU"/>
              </w:rPr>
            </w:pPr>
            <w:r w:rsidRPr="00F07949">
              <w:rPr>
                <w:rFonts w:eastAsia="Times New Roman" w:cs="Calibri"/>
                <w:color w:val="000000"/>
                <w:lang w:val="ru-RU" w:eastAsia="ru-RU"/>
              </w:rPr>
              <w:t>4,12</w:t>
            </w:r>
          </w:p>
        </w:tc>
      </w:tr>
    </w:tbl>
    <w:p w:rsidR="004001F5" w:rsidRDefault="004001F5" w:rsidP="004001F5">
      <w:pPr>
        <w:ind w:firstLine="0"/>
        <w:jc w:val="both"/>
        <w:rPr>
          <w:b/>
        </w:rPr>
      </w:pPr>
    </w:p>
    <w:p w:rsidR="004001F5" w:rsidRDefault="004001F5" w:rsidP="004001F5">
      <w:pPr>
        <w:ind w:firstLine="0"/>
        <w:jc w:val="center"/>
        <w:rPr>
          <w:b/>
        </w:rPr>
      </w:pPr>
    </w:p>
    <w:p w:rsidR="004001F5" w:rsidRPr="00987643" w:rsidRDefault="004001F5" w:rsidP="004001F5">
      <w:pPr>
        <w:ind w:firstLine="0"/>
        <w:jc w:val="center"/>
        <w:rPr>
          <w:b/>
        </w:rPr>
      </w:pPr>
      <w:r w:rsidRPr="00987643">
        <w:rPr>
          <w:b/>
        </w:rPr>
        <w:t>Կապիտալ ծրագրեր</w:t>
      </w:r>
    </w:p>
    <w:p w:rsidR="004001F5" w:rsidRPr="00987643" w:rsidRDefault="004001F5" w:rsidP="004001F5">
      <w:pPr>
        <w:ind w:firstLine="0"/>
        <w:jc w:val="center"/>
        <w:rPr>
          <w:b/>
          <w:highlight w:val="yellow"/>
        </w:rPr>
      </w:pPr>
    </w:p>
    <w:tbl>
      <w:tblPr>
        <w:tblW w:w="9345" w:type="dxa"/>
        <w:tblLook w:val="04A0" w:firstRow="1" w:lastRow="0" w:firstColumn="1" w:lastColumn="0" w:noHBand="0" w:noVBand="1"/>
      </w:tblPr>
      <w:tblGrid>
        <w:gridCol w:w="326"/>
        <w:gridCol w:w="8733"/>
        <w:gridCol w:w="286"/>
      </w:tblGrid>
      <w:tr w:rsidR="004001F5" w:rsidRPr="00987643" w:rsidTr="007D7F63">
        <w:trPr>
          <w:trHeight w:val="1740"/>
        </w:trPr>
        <w:tc>
          <w:tcPr>
            <w:tcW w:w="32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eastAsia="ru-RU"/>
              </w:rPr>
            </w:pPr>
            <w:r w:rsidRPr="004001F5">
              <w:rPr>
                <w:rFonts w:ascii="Calibri" w:eastAsia="Times New Roman" w:hAnsi="Calibri" w:cs="Calibri"/>
                <w:color w:val="000000"/>
                <w:lang w:eastAsia="ru-RU"/>
              </w:rPr>
              <w:t> </w:t>
            </w:r>
          </w:p>
        </w:tc>
        <w:tc>
          <w:tcPr>
            <w:tcW w:w="8733" w:type="dxa"/>
            <w:tcBorders>
              <w:top w:val="single" w:sz="8" w:space="0" w:color="auto"/>
              <w:left w:val="nil"/>
              <w:bottom w:val="single" w:sz="8" w:space="0" w:color="auto"/>
              <w:right w:val="single" w:sz="8" w:space="0" w:color="auto"/>
            </w:tcBorders>
            <w:shd w:val="clear" w:color="auto" w:fill="auto"/>
            <w:hideMark/>
          </w:tcPr>
          <w:p w:rsidR="004001F5" w:rsidRPr="00987643" w:rsidRDefault="004001F5" w:rsidP="007D7F63">
            <w:pPr>
              <w:spacing w:line="240" w:lineRule="auto"/>
              <w:ind w:firstLine="0"/>
              <w:jc w:val="center"/>
              <w:rPr>
                <w:rFonts w:eastAsia="Times New Roman" w:cs="Calibri"/>
                <w:color w:val="000000"/>
                <w:lang w:eastAsia="ru-RU"/>
              </w:rPr>
            </w:pPr>
            <w:r w:rsidRPr="00987643">
              <w:rPr>
                <w:rFonts w:eastAsia="Times New Roman" w:cs="Calibri"/>
                <w:color w:val="000000"/>
                <w:lang w:val="ru-RU" w:eastAsia="ru-RU"/>
              </w:rPr>
              <w:t>Նկարագրել</w:t>
            </w:r>
            <w:r w:rsidRPr="00987643">
              <w:rPr>
                <w:rFonts w:eastAsia="Times New Roman" w:cs="Calibri"/>
                <w:color w:val="000000"/>
                <w:lang w:eastAsia="ru-RU"/>
              </w:rPr>
              <w:t xml:space="preserve"> </w:t>
            </w:r>
            <w:r w:rsidRPr="00987643">
              <w:rPr>
                <w:rFonts w:eastAsia="Times New Roman" w:cs="Calibri"/>
                <w:color w:val="000000"/>
                <w:lang w:val="ru-RU" w:eastAsia="ru-RU"/>
              </w:rPr>
              <w:t>կատարած</w:t>
            </w:r>
            <w:r w:rsidRPr="00987643">
              <w:rPr>
                <w:rFonts w:eastAsia="Times New Roman" w:cs="Calibri"/>
                <w:color w:val="000000"/>
                <w:lang w:eastAsia="ru-RU"/>
              </w:rPr>
              <w:t xml:space="preserve"> </w:t>
            </w:r>
            <w:r w:rsidRPr="00987643">
              <w:rPr>
                <w:rFonts w:eastAsia="Times New Roman" w:cs="Calibri"/>
                <w:color w:val="000000"/>
                <w:lang w:val="ru-RU" w:eastAsia="ru-RU"/>
              </w:rPr>
              <w:t>կապիտալ</w:t>
            </w:r>
            <w:r w:rsidRPr="00987643">
              <w:rPr>
                <w:rFonts w:eastAsia="Times New Roman" w:cs="Calibri"/>
                <w:color w:val="000000"/>
                <w:lang w:eastAsia="ru-RU"/>
              </w:rPr>
              <w:t xml:space="preserve"> </w:t>
            </w:r>
            <w:r w:rsidRPr="00987643">
              <w:rPr>
                <w:rFonts w:eastAsia="Times New Roman" w:cs="Calibri"/>
                <w:color w:val="000000"/>
                <w:lang w:val="ru-RU" w:eastAsia="ru-RU"/>
              </w:rPr>
              <w:t>ծրագրերը</w:t>
            </w:r>
            <w:r w:rsidRPr="00987643">
              <w:rPr>
                <w:rFonts w:eastAsia="Times New Roman" w:cs="Calibri"/>
                <w:color w:val="000000"/>
                <w:lang w:eastAsia="ru-RU"/>
              </w:rPr>
              <w:t>(</w:t>
            </w:r>
            <w:r w:rsidRPr="00987643">
              <w:rPr>
                <w:rFonts w:eastAsia="Times New Roman" w:cs="Calibri"/>
                <w:color w:val="000000"/>
                <w:lang w:val="ru-RU" w:eastAsia="ru-RU"/>
              </w:rPr>
              <w:t>ձեռքբերումներ</w:t>
            </w:r>
            <w:r w:rsidRPr="00987643">
              <w:rPr>
                <w:rFonts w:eastAsia="Times New Roman" w:cs="Calibri"/>
                <w:color w:val="000000"/>
                <w:lang w:eastAsia="ru-RU"/>
              </w:rPr>
              <w:t xml:space="preserve">) </w:t>
            </w:r>
            <w:r w:rsidRPr="00987643">
              <w:rPr>
                <w:rFonts w:eastAsia="Times New Roman" w:cs="Calibri"/>
                <w:color w:val="000000"/>
                <w:lang w:val="ru-RU" w:eastAsia="ru-RU"/>
              </w:rPr>
              <w:t>հաշվետու</w:t>
            </w:r>
            <w:r w:rsidRPr="00987643">
              <w:rPr>
                <w:rFonts w:eastAsia="Times New Roman" w:cs="Calibri"/>
                <w:color w:val="000000"/>
                <w:lang w:eastAsia="ru-RU"/>
              </w:rPr>
              <w:t xml:space="preserve"> </w:t>
            </w:r>
            <w:r w:rsidRPr="00987643">
              <w:rPr>
                <w:rFonts w:eastAsia="Times New Roman" w:cs="Calibri"/>
                <w:color w:val="000000"/>
                <w:lang w:val="ru-RU" w:eastAsia="ru-RU"/>
              </w:rPr>
              <w:t>ամ</w:t>
            </w:r>
            <w:r w:rsidRPr="00987643">
              <w:rPr>
                <w:rFonts w:eastAsia="Times New Roman" w:cs="Calibri"/>
                <w:color w:val="000000"/>
                <w:lang w:eastAsia="ru-RU"/>
              </w:rPr>
              <w:t xml:space="preserve">իսների </w:t>
            </w:r>
            <w:r w:rsidRPr="00987643">
              <w:rPr>
                <w:rFonts w:eastAsia="Times New Roman" w:cs="Calibri"/>
                <w:color w:val="000000"/>
                <w:lang w:val="ru-RU" w:eastAsia="ru-RU"/>
              </w:rPr>
              <w:t>ընթացքում</w:t>
            </w:r>
            <w:r w:rsidRPr="00987643">
              <w:rPr>
                <w:rFonts w:eastAsia="Times New Roman" w:cs="Calibri"/>
                <w:color w:val="000000"/>
                <w:lang w:eastAsia="ru-RU"/>
              </w:rPr>
              <w:br/>
              <w:t>(</w:t>
            </w:r>
            <w:r w:rsidRPr="00987643">
              <w:rPr>
                <w:rFonts w:eastAsia="Times New Roman" w:cs="Calibri"/>
                <w:color w:val="000000"/>
                <w:lang w:val="ru-RU" w:eastAsia="ru-RU"/>
              </w:rPr>
              <w:t>օր</w:t>
            </w:r>
            <w:r w:rsidRPr="00987643">
              <w:rPr>
                <w:rFonts w:eastAsia="Times New Roman" w:cs="Calibri"/>
                <w:color w:val="000000"/>
                <w:lang w:eastAsia="ru-RU"/>
              </w:rPr>
              <w:t>.</w:t>
            </w:r>
            <w:r w:rsidRPr="00987643">
              <w:rPr>
                <w:rFonts w:eastAsia="Times New Roman" w:cs="Calibri"/>
                <w:color w:val="000000"/>
                <w:lang w:val="ru-RU" w:eastAsia="ru-RU"/>
              </w:rPr>
              <w:t>՝ներդրումային</w:t>
            </w:r>
            <w:r w:rsidRPr="00987643">
              <w:rPr>
                <w:rFonts w:eastAsia="Times New Roman" w:cs="Calibri"/>
                <w:color w:val="000000"/>
                <w:lang w:eastAsia="ru-RU"/>
              </w:rPr>
              <w:t xml:space="preserve"> </w:t>
            </w:r>
            <w:r w:rsidRPr="00987643">
              <w:rPr>
                <w:rFonts w:eastAsia="Times New Roman" w:cs="Calibri"/>
                <w:color w:val="000000"/>
                <w:lang w:val="ru-RU" w:eastAsia="ru-RU"/>
              </w:rPr>
              <w:t>ծրագրեր</w:t>
            </w:r>
            <w:r w:rsidRPr="00987643">
              <w:rPr>
                <w:rFonts w:eastAsia="Times New Roman" w:cs="Calibri"/>
                <w:color w:val="000000"/>
                <w:lang w:eastAsia="ru-RU"/>
              </w:rPr>
              <w:t>,</w:t>
            </w:r>
            <w:r w:rsidRPr="00987643">
              <w:rPr>
                <w:rFonts w:eastAsia="Times New Roman" w:cs="Calibri"/>
                <w:color w:val="000000"/>
                <w:lang w:val="ru-RU" w:eastAsia="ru-RU"/>
              </w:rPr>
              <w:t>շենքերի</w:t>
            </w:r>
            <w:r w:rsidRPr="00987643">
              <w:rPr>
                <w:rFonts w:eastAsia="Times New Roman" w:cs="Calibri"/>
                <w:color w:val="000000"/>
                <w:lang w:eastAsia="ru-RU"/>
              </w:rPr>
              <w:t xml:space="preserve"> </w:t>
            </w:r>
            <w:r w:rsidRPr="00987643">
              <w:rPr>
                <w:rFonts w:eastAsia="Times New Roman" w:cs="Calibri"/>
                <w:color w:val="000000"/>
                <w:lang w:val="ru-RU" w:eastAsia="ru-RU"/>
              </w:rPr>
              <w:t>տանիքների</w:t>
            </w:r>
            <w:r w:rsidRPr="00987643">
              <w:rPr>
                <w:rFonts w:eastAsia="Times New Roman" w:cs="Calibri"/>
                <w:color w:val="000000"/>
                <w:lang w:eastAsia="ru-RU"/>
              </w:rPr>
              <w:t xml:space="preserve"> </w:t>
            </w:r>
            <w:r w:rsidRPr="00987643">
              <w:rPr>
                <w:rFonts w:eastAsia="Times New Roman" w:cs="Calibri"/>
                <w:color w:val="000000"/>
                <w:lang w:val="ru-RU" w:eastAsia="ru-RU"/>
              </w:rPr>
              <w:t>վերանորոգում</w:t>
            </w:r>
            <w:r w:rsidRPr="00987643">
              <w:rPr>
                <w:rFonts w:eastAsia="Times New Roman" w:cs="Calibri"/>
                <w:color w:val="000000"/>
                <w:lang w:eastAsia="ru-RU"/>
              </w:rPr>
              <w:t>,</w:t>
            </w:r>
            <w:r w:rsidRPr="00987643">
              <w:rPr>
                <w:rFonts w:eastAsia="Times New Roman" w:cs="Calibri"/>
                <w:color w:val="000000"/>
                <w:lang w:val="ru-RU" w:eastAsia="ru-RU"/>
              </w:rPr>
              <w:t>ճանապարհների</w:t>
            </w:r>
            <w:r w:rsidRPr="00987643">
              <w:rPr>
                <w:rFonts w:eastAsia="Times New Roman" w:cs="Calibri"/>
                <w:color w:val="000000"/>
                <w:lang w:eastAsia="ru-RU"/>
              </w:rPr>
              <w:t xml:space="preserve"> </w:t>
            </w:r>
            <w:r w:rsidRPr="00987643">
              <w:rPr>
                <w:rFonts w:eastAsia="Times New Roman" w:cs="Calibri"/>
                <w:color w:val="000000"/>
                <w:lang w:val="ru-RU" w:eastAsia="ru-RU"/>
              </w:rPr>
              <w:t>սպասարկման</w:t>
            </w:r>
            <w:r w:rsidRPr="00987643">
              <w:rPr>
                <w:rFonts w:eastAsia="Times New Roman" w:cs="Calibri"/>
                <w:color w:val="000000"/>
                <w:lang w:eastAsia="ru-RU"/>
              </w:rPr>
              <w:t xml:space="preserve"> </w:t>
            </w:r>
            <w:r w:rsidRPr="00987643">
              <w:rPr>
                <w:rFonts w:eastAsia="Times New Roman" w:cs="Calibri"/>
                <w:color w:val="000000"/>
                <w:lang w:val="ru-RU" w:eastAsia="ru-RU"/>
              </w:rPr>
              <w:t>և</w:t>
            </w:r>
            <w:r w:rsidRPr="00987643">
              <w:rPr>
                <w:rFonts w:eastAsia="Times New Roman" w:cs="Calibri"/>
                <w:color w:val="000000"/>
                <w:lang w:eastAsia="ru-RU"/>
              </w:rPr>
              <w:t xml:space="preserve"> </w:t>
            </w:r>
            <w:r w:rsidRPr="00987643">
              <w:rPr>
                <w:rFonts w:eastAsia="Times New Roman" w:cs="Calibri"/>
                <w:color w:val="000000"/>
                <w:lang w:val="ru-RU" w:eastAsia="ru-RU"/>
              </w:rPr>
              <w:t>կոմունալ</w:t>
            </w:r>
            <w:r w:rsidRPr="00987643">
              <w:rPr>
                <w:rFonts w:eastAsia="Times New Roman" w:cs="Calibri"/>
                <w:color w:val="000000"/>
                <w:lang w:eastAsia="ru-RU"/>
              </w:rPr>
              <w:t xml:space="preserve"> </w:t>
            </w:r>
            <w:r w:rsidRPr="00987643">
              <w:rPr>
                <w:rFonts w:eastAsia="Times New Roman" w:cs="Calibri"/>
                <w:color w:val="000000"/>
                <w:lang w:val="ru-RU" w:eastAsia="ru-RU"/>
              </w:rPr>
              <w:t>ծառայությունների</w:t>
            </w:r>
            <w:r w:rsidRPr="00987643">
              <w:rPr>
                <w:rFonts w:eastAsia="Times New Roman" w:cs="Calibri"/>
                <w:color w:val="000000"/>
                <w:lang w:eastAsia="ru-RU"/>
              </w:rPr>
              <w:t xml:space="preserve"> </w:t>
            </w:r>
            <w:r w:rsidRPr="00987643">
              <w:rPr>
                <w:rFonts w:eastAsia="Times New Roman" w:cs="Calibri"/>
                <w:color w:val="000000"/>
                <w:lang w:val="ru-RU" w:eastAsia="ru-RU"/>
              </w:rPr>
              <w:t>բարելավում</w:t>
            </w:r>
            <w:r w:rsidRPr="00987643">
              <w:rPr>
                <w:rFonts w:eastAsia="Times New Roman" w:cs="Calibri"/>
                <w:color w:val="000000"/>
                <w:lang w:eastAsia="ru-RU"/>
              </w:rPr>
              <w:t>,</w:t>
            </w:r>
            <w:r w:rsidRPr="00987643">
              <w:rPr>
                <w:rFonts w:eastAsia="Times New Roman" w:cs="Calibri"/>
                <w:color w:val="000000"/>
                <w:lang w:val="ru-RU" w:eastAsia="ru-RU"/>
              </w:rPr>
              <w:t>կրթարանների</w:t>
            </w:r>
            <w:r w:rsidRPr="00987643">
              <w:rPr>
                <w:rFonts w:eastAsia="Times New Roman" w:cs="Calibri"/>
                <w:color w:val="000000"/>
                <w:lang w:eastAsia="ru-RU"/>
              </w:rPr>
              <w:t xml:space="preserve"> </w:t>
            </w:r>
            <w:r w:rsidRPr="00987643">
              <w:rPr>
                <w:rFonts w:eastAsia="Times New Roman" w:cs="Calibri"/>
                <w:color w:val="000000"/>
                <w:lang w:val="ru-RU" w:eastAsia="ru-RU"/>
              </w:rPr>
              <w:t>նորոգում</w:t>
            </w:r>
            <w:r w:rsidRPr="00987643">
              <w:rPr>
                <w:rFonts w:eastAsia="Times New Roman" w:cs="Calibri"/>
                <w:color w:val="000000"/>
                <w:lang w:eastAsia="ru-RU"/>
              </w:rPr>
              <w:t xml:space="preserve"> </w:t>
            </w:r>
          </w:p>
          <w:p w:rsidR="004001F5" w:rsidRPr="00987643" w:rsidRDefault="004001F5" w:rsidP="007D7F63">
            <w:pPr>
              <w:spacing w:line="240" w:lineRule="auto"/>
              <w:ind w:firstLine="0"/>
              <w:jc w:val="center"/>
              <w:rPr>
                <w:rFonts w:eastAsia="Times New Roman" w:cs="Calibri"/>
                <w:color w:val="000000"/>
                <w:highlight w:val="yellow"/>
                <w:lang w:eastAsia="ru-RU"/>
              </w:rPr>
            </w:pPr>
            <w:r w:rsidRPr="00987643">
              <w:rPr>
                <w:rFonts w:eastAsia="Times New Roman" w:cs="Calibri"/>
                <w:color w:val="000000"/>
                <w:lang w:val="ru-RU" w:eastAsia="ru-RU"/>
              </w:rPr>
              <w:t>և</w:t>
            </w:r>
            <w:r w:rsidRPr="00987643">
              <w:rPr>
                <w:rFonts w:eastAsia="Times New Roman" w:cs="Calibri"/>
                <w:color w:val="000000"/>
                <w:lang w:eastAsia="ru-RU"/>
              </w:rPr>
              <w:t xml:space="preserve"> </w:t>
            </w:r>
            <w:r w:rsidRPr="00987643">
              <w:rPr>
                <w:rFonts w:eastAsia="Times New Roman" w:cs="Calibri"/>
                <w:color w:val="000000"/>
                <w:lang w:val="ru-RU" w:eastAsia="ru-RU"/>
              </w:rPr>
              <w:t>այլն</w:t>
            </w:r>
            <w:r w:rsidRPr="00987643">
              <w:rPr>
                <w:rFonts w:eastAsia="Times New Roman" w:cs="Calibri"/>
                <w:color w:val="000000"/>
                <w:lang w:eastAsia="ru-RU"/>
              </w:rPr>
              <w:t>)</w:t>
            </w:r>
          </w:p>
        </w:tc>
        <w:tc>
          <w:tcPr>
            <w:tcW w:w="286" w:type="dxa"/>
            <w:tcBorders>
              <w:top w:val="nil"/>
              <w:left w:val="nil"/>
              <w:bottom w:val="nil"/>
              <w:right w:val="nil"/>
            </w:tcBorders>
            <w:shd w:val="clear" w:color="auto" w:fill="auto"/>
            <w:noWrap/>
            <w:vAlign w:val="bottom"/>
            <w:hideMark/>
          </w:tcPr>
          <w:p w:rsidR="004001F5" w:rsidRPr="00987643" w:rsidRDefault="004001F5" w:rsidP="007D7F63">
            <w:pPr>
              <w:spacing w:line="240" w:lineRule="auto"/>
              <w:ind w:firstLine="0"/>
              <w:jc w:val="center"/>
              <w:rPr>
                <w:rFonts w:eastAsia="Times New Roman" w:cs="Calibri"/>
                <w:color w:val="000000"/>
                <w:highlight w:val="yellow"/>
                <w:lang w:eastAsia="ru-RU"/>
              </w:rPr>
            </w:pPr>
          </w:p>
        </w:tc>
      </w:tr>
      <w:tr w:rsidR="004001F5" w:rsidRPr="00710D66" w:rsidTr="007D7F63">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eastAsia="ru-RU"/>
              </w:rPr>
            </w:pPr>
            <w:r w:rsidRPr="004001F5">
              <w:rPr>
                <w:rFonts w:ascii="Calibri" w:eastAsia="Times New Roman" w:hAnsi="Calibri" w:cs="Calibri"/>
                <w:color w:val="000000"/>
                <w:lang w:eastAsia="ru-RU"/>
              </w:rPr>
              <w:t> </w:t>
            </w:r>
          </w:p>
        </w:tc>
        <w:tc>
          <w:tcPr>
            <w:tcW w:w="8733" w:type="dxa"/>
            <w:vMerge w:val="restart"/>
            <w:tcBorders>
              <w:top w:val="nil"/>
              <w:left w:val="single" w:sz="8" w:space="0" w:color="auto"/>
              <w:bottom w:val="single" w:sz="8" w:space="0" w:color="000000"/>
              <w:right w:val="single" w:sz="8" w:space="0" w:color="auto"/>
            </w:tcBorders>
            <w:shd w:val="clear" w:color="auto" w:fill="auto"/>
            <w:noWrap/>
            <w:vAlign w:val="bottom"/>
          </w:tcPr>
          <w:p w:rsidR="004001F5" w:rsidRPr="0031615D" w:rsidRDefault="004001F5" w:rsidP="007D7F63">
            <w:pPr>
              <w:ind w:left="720" w:firstLine="0"/>
              <w:jc w:val="left"/>
              <w:rPr>
                <w:i/>
                <w:sz w:val="24"/>
                <w:szCs w:val="24"/>
                <w:lang w:val="hy-AM"/>
              </w:rPr>
            </w:pPr>
            <w:r w:rsidRPr="0031615D">
              <w:rPr>
                <w:i/>
                <w:sz w:val="24"/>
                <w:szCs w:val="24"/>
                <w:lang w:val="hy-AM"/>
              </w:rPr>
              <w:t>Աթան բնակավայրում ընթացքի մեջ են ՀՖՄ-ի հետ համատեղ սկսված երիտասարդական կենտրոնի կառուցման աշխատանքները և   ոռոգման  ջրի ջրագծի կառուցման աշխատանքները մեջ են:Ընթացքի մեջ են Դսեղ գյուղի մանկապարտեզ տանող ճանապարհի բարեկարգման, շինարարական աշխատանքների իրականացման գործընթացը:</w:t>
            </w:r>
            <w:r w:rsidRPr="0031615D">
              <w:t xml:space="preserve"> </w:t>
            </w:r>
            <w:r w:rsidRPr="0031615D">
              <w:rPr>
                <w:i/>
                <w:sz w:val="24"/>
                <w:szCs w:val="24"/>
                <w:lang w:val="hy-AM"/>
              </w:rPr>
              <w:t>Մեկնարկել են Աթան, Ահնիձոր, Լորուտ, Մարց, Շամուտ բնակավայրերում խմելու ջրի ջրագծերի վերանորոգման աշխատանքները:Թումանյան, Աթան,Դսեղ, Չկալով, Քարինջ բնակավայրերում մեկնարկել են գիշերային լուսավորության ընդլայնման աշխատանքները:</w:t>
            </w:r>
          </w:p>
          <w:p w:rsidR="004001F5" w:rsidRPr="0031615D" w:rsidRDefault="004001F5" w:rsidP="007D7F63">
            <w:pPr>
              <w:ind w:firstLine="0"/>
              <w:jc w:val="left"/>
              <w:rPr>
                <w:rFonts w:cs="Sylfaen"/>
                <w:i/>
                <w:sz w:val="24"/>
                <w:szCs w:val="24"/>
                <w:lang w:val="hy-AM"/>
              </w:rPr>
            </w:pPr>
            <w:r w:rsidRPr="0031615D">
              <w:rPr>
                <w:rFonts w:cs="Sylfaen"/>
                <w:i/>
                <w:sz w:val="24"/>
                <w:szCs w:val="24"/>
                <w:lang w:val="hy-AM"/>
              </w:rPr>
              <w:t>Թումանյան քաղաքում կատարվել են փողոցների ամենօրյա մաքրման աշխատանքներ և 24 անգամ աղբահանություն:Կատարվել են Կենտրոնական փողոցի փոսալցմաան աշխատանքներ:</w:t>
            </w:r>
          </w:p>
          <w:p w:rsidR="004001F5" w:rsidRPr="0031615D" w:rsidRDefault="004001F5" w:rsidP="007D7F63">
            <w:pPr>
              <w:ind w:firstLine="0"/>
              <w:jc w:val="left"/>
              <w:rPr>
                <w:rFonts w:cs="Sylfaen"/>
                <w:i/>
                <w:sz w:val="24"/>
                <w:szCs w:val="24"/>
                <w:lang w:val="hy-AM"/>
              </w:rPr>
            </w:pPr>
            <w:r w:rsidRPr="0031615D">
              <w:rPr>
                <w:rFonts w:cs="Sylfaen"/>
                <w:i/>
                <w:sz w:val="24"/>
                <w:szCs w:val="24"/>
                <w:lang w:val="hy-AM"/>
              </w:rPr>
              <w:t>Ահնիձոր բնակավայրում կատարվել է 8 անգամ աղբահանություն և ջրատարի մաքրման, դեպի սարեր տանող և ներբնակավայրային ճանապարհների խճապատման ու հարթեցման աշխատանքներ: Աթան բնակավայրում կատարվել ենդեպի սար և դպրոց տանող, ներբնակավայրային ճանապարհների խճապատման և հարթեցման աշխատանքներ:</w:t>
            </w:r>
          </w:p>
          <w:p w:rsidR="004001F5" w:rsidRPr="0031615D" w:rsidRDefault="004001F5" w:rsidP="007D7F63">
            <w:pPr>
              <w:ind w:firstLine="0"/>
              <w:jc w:val="left"/>
              <w:rPr>
                <w:rFonts w:cs="Sylfaen"/>
                <w:i/>
                <w:sz w:val="24"/>
                <w:szCs w:val="24"/>
                <w:lang w:val="hy-AM"/>
              </w:rPr>
            </w:pPr>
            <w:r w:rsidRPr="0031615D">
              <w:rPr>
                <w:rFonts w:cs="Sylfaen"/>
                <w:i/>
                <w:sz w:val="24"/>
                <w:szCs w:val="24"/>
                <w:lang w:val="hy-AM"/>
              </w:rPr>
              <w:t>Դսեղ բնակավայրում կատարվել է 7 անգամ աղբահանություն, դեպի Ծովեր տանող ճանապարհի խճապատման ու հարթեցման աշխատանքներ:</w:t>
            </w:r>
          </w:p>
          <w:p w:rsidR="004001F5" w:rsidRPr="0031615D" w:rsidRDefault="004001F5" w:rsidP="007D7F63">
            <w:pPr>
              <w:ind w:firstLine="0"/>
              <w:jc w:val="left"/>
              <w:rPr>
                <w:rFonts w:cs="Sylfaen"/>
                <w:i/>
                <w:sz w:val="24"/>
                <w:szCs w:val="24"/>
                <w:lang w:val="hy-AM"/>
              </w:rPr>
            </w:pPr>
            <w:r w:rsidRPr="0031615D">
              <w:rPr>
                <w:rFonts w:cs="Sylfaen"/>
                <w:i/>
                <w:sz w:val="24"/>
                <w:szCs w:val="24"/>
                <w:lang w:val="hy-AM"/>
              </w:rPr>
              <w:t xml:space="preserve">Լորուտ բնակավայրում կատարվել է 7 անգամ աղբահանություն, դեպի գյուղ տանող ճանապարհի բարեկարգման և ջրատարի փորման </w:t>
            </w:r>
            <w:r w:rsidRPr="0031615D">
              <w:rPr>
                <w:rFonts w:cs="Sylfaen"/>
                <w:i/>
                <w:sz w:val="24"/>
                <w:szCs w:val="24"/>
                <w:lang w:val="hy-AM"/>
              </w:rPr>
              <w:lastRenderedPageBreak/>
              <w:t>աշխատանքներ:Մարց, Շամուտ, Քարինջ բնակավայրերում կատարվել է 5-ական անգամ աղբահանություն և ճանապարհների խճապատման, հարթեցման աշխատանքներ, Քարինջ բնակավայրում նաև խմելու ջրագծի վերանորոգման աշխատանքներ:</w:t>
            </w:r>
          </w:p>
          <w:p w:rsidR="004001F5" w:rsidRPr="0031615D" w:rsidRDefault="004001F5" w:rsidP="007D7F63">
            <w:pPr>
              <w:ind w:firstLine="0"/>
              <w:jc w:val="left"/>
              <w:rPr>
                <w:rFonts w:cs="Sylfaen"/>
                <w:i/>
                <w:sz w:val="24"/>
                <w:szCs w:val="24"/>
                <w:lang w:val="hy-AM"/>
              </w:rPr>
            </w:pPr>
            <w:r w:rsidRPr="0031615D">
              <w:rPr>
                <w:rFonts w:cs="Sylfaen"/>
                <w:i/>
                <w:sz w:val="24"/>
                <w:szCs w:val="24"/>
                <w:lang w:val="hy-AM"/>
              </w:rPr>
              <w:t>Չկալով բնակավայրում կատարվել է 3 անգամ աղբահանություն, դեպի գյուղ տանող ճանապարհի խճապատման և հարթեցման աշխատանքներ:</w:t>
            </w:r>
          </w:p>
          <w:p w:rsidR="004001F5" w:rsidRPr="0031615D" w:rsidRDefault="004001F5" w:rsidP="007D7F63">
            <w:pPr>
              <w:ind w:firstLine="0"/>
              <w:jc w:val="left"/>
              <w:rPr>
                <w:rFonts w:cs="Sylfaen"/>
                <w:i/>
                <w:sz w:val="24"/>
                <w:szCs w:val="24"/>
                <w:lang w:val="hy-AM"/>
              </w:rPr>
            </w:pPr>
            <w:r w:rsidRPr="0031615D">
              <w:rPr>
                <w:rFonts w:cs="Sylfaen"/>
                <w:i/>
                <w:sz w:val="24"/>
                <w:szCs w:val="24"/>
                <w:lang w:val="hy-AM"/>
              </w:rPr>
              <w:t>H70 Թումանյան-Աթան ճանապարհահատվածին կոմունալ տնտեսության տեխնիկայով կատարվել են փոսալցման և հարթեցման աշխատանքներ:</w:t>
            </w:r>
          </w:p>
          <w:p w:rsidR="004001F5" w:rsidRPr="0031615D" w:rsidRDefault="004001F5" w:rsidP="007D7F63">
            <w:pPr>
              <w:ind w:left="720" w:firstLine="0"/>
              <w:jc w:val="left"/>
              <w:rPr>
                <w:i/>
                <w:sz w:val="24"/>
                <w:szCs w:val="24"/>
                <w:lang w:val="hy-AM"/>
              </w:rPr>
            </w:pPr>
          </w:p>
          <w:p w:rsidR="004001F5" w:rsidRPr="0031615D" w:rsidRDefault="004001F5" w:rsidP="007D7F63">
            <w:pPr>
              <w:jc w:val="left"/>
              <w:rPr>
                <w:i/>
                <w:sz w:val="24"/>
                <w:szCs w:val="24"/>
                <w:lang w:val="hy-AM"/>
              </w:rPr>
            </w:pPr>
          </w:p>
          <w:p w:rsidR="004001F5" w:rsidRPr="0031615D" w:rsidRDefault="004001F5" w:rsidP="007D7F63">
            <w:pPr>
              <w:jc w:val="left"/>
              <w:rPr>
                <w:i/>
                <w:sz w:val="24"/>
                <w:szCs w:val="24"/>
                <w:lang w:val="hy-AM"/>
              </w:rPr>
            </w:pPr>
          </w:p>
          <w:p w:rsidR="004001F5" w:rsidRPr="0031615D" w:rsidRDefault="004001F5" w:rsidP="007D7F63">
            <w:pPr>
              <w:jc w:val="left"/>
              <w:rPr>
                <w:i/>
                <w:sz w:val="24"/>
                <w:szCs w:val="24"/>
                <w:lang w:val="hy-AM"/>
              </w:rPr>
            </w:pPr>
            <w:r w:rsidRPr="0031615D">
              <w:rPr>
                <w:i/>
                <w:sz w:val="24"/>
                <w:szCs w:val="24"/>
                <w:lang w:val="hy-AM"/>
              </w:rPr>
              <w:t xml:space="preserve"> </w:t>
            </w:r>
          </w:p>
          <w:p w:rsidR="004001F5" w:rsidRPr="0031615D" w:rsidRDefault="004001F5" w:rsidP="007D7F63">
            <w:pPr>
              <w:jc w:val="left"/>
              <w:rPr>
                <w:i/>
                <w:sz w:val="24"/>
                <w:szCs w:val="24"/>
                <w:lang w:val="hy-AM"/>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center"/>
              <w:rPr>
                <w:rFonts w:eastAsia="Times New Roman" w:cs="Calibri"/>
                <w:color w:val="000000"/>
                <w:highlight w:val="yellow"/>
                <w:lang w:val="hy-AM" w:eastAsia="ru-RU"/>
              </w:rPr>
            </w:pPr>
          </w:p>
        </w:tc>
      </w:tr>
      <w:tr w:rsidR="004001F5" w:rsidRPr="00710D66" w:rsidTr="007D7F63">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val="hy-AM" w:eastAsia="ru-RU"/>
              </w:rPr>
            </w:pPr>
            <w:r w:rsidRPr="004001F5">
              <w:rPr>
                <w:rFonts w:ascii="Calibri" w:eastAsia="Times New Roman" w:hAnsi="Calibri" w:cs="Calibri"/>
                <w:color w:val="000000"/>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r w:rsidR="004001F5" w:rsidRPr="00710D66" w:rsidTr="007D7F63">
        <w:trPr>
          <w:trHeight w:val="50"/>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val="hy-AM" w:eastAsia="ru-RU"/>
              </w:rPr>
            </w:pPr>
            <w:r w:rsidRPr="004001F5">
              <w:rPr>
                <w:rFonts w:ascii="Calibri" w:eastAsia="Times New Roman" w:hAnsi="Calibri" w:cs="Calibri"/>
                <w:color w:val="000000"/>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r w:rsidR="004001F5" w:rsidRPr="00710D66" w:rsidTr="007D7F63">
        <w:trPr>
          <w:trHeight w:val="50"/>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val="hy-AM" w:eastAsia="ru-RU"/>
              </w:rPr>
            </w:pPr>
            <w:r w:rsidRPr="004001F5">
              <w:rPr>
                <w:rFonts w:ascii="Calibri" w:eastAsia="Times New Roman" w:hAnsi="Calibri" w:cs="Calibri"/>
                <w:color w:val="000000"/>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r w:rsidR="004001F5" w:rsidRPr="00710D66" w:rsidTr="007D7F63">
        <w:trPr>
          <w:trHeight w:val="50"/>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val="hy-AM" w:eastAsia="ru-RU"/>
              </w:rPr>
            </w:pPr>
            <w:r w:rsidRPr="004001F5">
              <w:rPr>
                <w:rFonts w:ascii="Calibri" w:eastAsia="Times New Roman" w:hAnsi="Calibri" w:cs="Calibri"/>
                <w:color w:val="000000"/>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r w:rsidR="004001F5" w:rsidRPr="00710D66" w:rsidTr="007D7F63">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val="hy-AM" w:eastAsia="ru-RU"/>
              </w:rPr>
            </w:pPr>
            <w:r w:rsidRPr="004001F5">
              <w:rPr>
                <w:rFonts w:ascii="Calibri" w:eastAsia="Times New Roman" w:hAnsi="Calibri" w:cs="Calibri"/>
                <w:color w:val="000000"/>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r w:rsidR="004001F5" w:rsidRPr="00710D66" w:rsidTr="007D7F63">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val="hy-AM" w:eastAsia="ru-RU"/>
              </w:rPr>
            </w:pPr>
            <w:r w:rsidRPr="004001F5">
              <w:rPr>
                <w:rFonts w:ascii="Calibri" w:eastAsia="Times New Roman" w:hAnsi="Calibri" w:cs="Calibri"/>
                <w:color w:val="000000"/>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r w:rsidR="004001F5" w:rsidRPr="00710D66" w:rsidTr="007D7F63">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val="hy-AM" w:eastAsia="ru-RU"/>
              </w:rPr>
            </w:pPr>
            <w:r w:rsidRPr="004001F5">
              <w:rPr>
                <w:rFonts w:ascii="Calibri" w:eastAsia="Times New Roman" w:hAnsi="Calibri" w:cs="Calibri"/>
                <w:color w:val="000000"/>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r w:rsidR="004001F5" w:rsidRPr="00710D66" w:rsidTr="007D7F63">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val="hy-AM" w:eastAsia="ru-RU"/>
              </w:rPr>
            </w:pPr>
            <w:r w:rsidRPr="004001F5">
              <w:rPr>
                <w:rFonts w:ascii="Calibri" w:eastAsia="Times New Roman" w:hAnsi="Calibri" w:cs="Calibri"/>
                <w:color w:val="000000"/>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r w:rsidR="004001F5" w:rsidRPr="00710D66" w:rsidTr="007D7F63">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val="hy-AM" w:eastAsia="ru-RU"/>
              </w:rPr>
            </w:pPr>
            <w:r w:rsidRPr="004001F5">
              <w:rPr>
                <w:rFonts w:ascii="Calibri" w:eastAsia="Times New Roman" w:hAnsi="Calibri" w:cs="Calibri"/>
                <w:color w:val="000000"/>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r w:rsidR="004001F5" w:rsidRPr="00710D66" w:rsidTr="007D7F63">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val="hy-AM" w:eastAsia="ru-RU"/>
              </w:rPr>
            </w:pPr>
            <w:r w:rsidRPr="004001F5">
              <w:rPr>
                <w:rFonts w:ascii="Calibri" w:eastAsia="Times New Roman" w:hAnsi="Calibri" w:cs="Calibri"/>
                <w:color w:val="000000"/>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r w:rsidR="004001F5" w:rsidRPr="00710D66" w:rsidTr="007D7F63">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val="hy-AM" w:eastAsia="ru-RU"/>
              </w:rPr>
            </w:pPr>
            <w:r w:rsidRPr="004001F5">
              <w:rPr>
                <w:rFonts w:ascii="Calibri" w:eastAsia="Times New Roman" w:hAnsi="Calibri" w:cs="Calibri"/>
                <w:color w:val="000000"/>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r w:rsidR="004001F5" w:rsidRPr="00710D66" w:rsidTr="007D7F63">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val="hy-AM" w:eastAsia="ru-RU"/>
              </w:rPr>
            </w:pPr>
            <w:r w:rsidRPr="004001F5">
              <w:rPr>
                <w:rFonts w:ascii="Calibri" w:eastAsia="Times New Roman" w:hAnsi="Calibri" w:cs="Calibri"/>
                <w:color w:val="000000"/>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r w:rsidR="004001F5" w:rsidRPr="00710D66" w:rsidTr="007D7F63">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val="hy-AM" w:eastAsia="ru-RU"/>
              </w:rPr>
            </w:pPr>
            <w:r w:rsidRPr="004001F5">
              <w:rPr>
                <w:rFonts w:ascii="Calibri" w:eastAsia="Times New Roman" w:hAnsi="Calibri" w:cs="Calibri"/>
                <w:color w:val="000000"/>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r w:rsidR="004001F5" w:rsidRPr="00710D66" w:rsidTr="007D7F63">
        <w:trPr>
          <w:trHeight w:val="315"/>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val="hy-AM" w:eastAsia="ru-RU"/>
              </w:rPr>
            </w:pPr>
            <w:r w:rsidRPr="004001F5">
              <w:rPr>
                <w:rFonts w:ascii="Calibri" w:eastAsia="Times New Roman" w:hAnsi="Calibri" w:cs="Calibri"/>
                <w:color w:val="000000"/>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r w:rsidR="004001F5" w:rsidRPr="00710D66" w:rsidTr="007D7F63">
        <w:trPr>
          <w:trHeight w:val="270"/>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val="hy-AM" w:eastAsia="ru-RU"/>
              </w:rPr>
            </w:pPr>
            <w:r w:rsidRPr="004001F5">
              <w:rPr>
                <w:rFonts w:ascii="Calibri" w:eastAsia="Times New Roman" w:hAnsi="Calibri" w:cs="Calibri"/>
                <w:color w:val="000000"/>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r w:rsidR="004001F5" w:rsidRPr="00710D66" w:rsidTr="007D7F63">
        <w:trPr>
          <w:trHeight w:val="345"/>
        </w:trPr>
        <w:tc>
          <w:tcPr>
            <w:tcW w:w="326" w:type="dxa"/>
            <w:tcBorders>
              <w:top w:val="nil"/>
              <w:left w:val="single" w:sz="8" w:space="0" w:color="auto"/>
              <w:bottom w:val="nil"/>
              <w:right w:val="single" w:sz="8" w:space="0" w:color="auto"/>
            </w:tcBorders>
            <w:shd w:val="clear" w:color="auto" w:fill="auto"/>
            <w:noWrap/>
            <w:vAlign w:val="bottom"/>
            <w:hideMark/>
          </w:tcPr>
          <w:p w:rsidR="004001F5" w:rsidRPr="004001F5" w:rsidRDefault="004001F5" w:rsidP="007D7F63">
            <w:pPr>
              <w:spacing w:line="240" w:lineRule="auto"/>
              <w:ind w:firstLine="0"/>
              <w:jc w:val="left"/>
              <w:rPr>
                <w:rFonts w:eastAsia="Times New Roman" w:cs="Calibri"/>
                <w:color w:val="000000"/>
                <w:lang w:val="hy-AM" w:eastAsia="ru-RU"/>
              </w:rPr>
            </w:pPr>
            <w:r w:rsidRPr="004001F5">
              <w:rPr>
                <w:rFonts w:ascii="Calibri" w:eastAsia="Times New Roman" w:hAnsi="Calibri" w:cs="Calibri"/>
                <w:color w:val="000000"/>
                <w:lang w:val="hy-AM" w:eastAsia="ru-RU"/>
              </w:rPr>
              <w:t> </w:t>
            </w:r>
            <w:bookmarkStart w:id="0" w:name="_GoBack"/>
            <w:bookmarkEnd w:id="0"/>
          </w:p>
        </w:tc>
        <w:tc>
          <w:tcPr>
            <w:tcW w:w="8733" w:type="dxa"/>
            <w:vMerge/>
            <w:tcBorders>
              <w:top w:val="nil"/>
              <w:left w:val="single" w:sz="8" w:space="0" w:color="auto"/>
              <w:bottom w:val="single" w:sz="8" w:space="0" w:color="000000"/>
              <w:right w:val="single" w:sz="8" w:space="0" w:color="auto"/>
            </w:tcBorders>
            <w:vAlign w:val="center"/>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r w:rsidR="004001F5" w:rsidRPr="00710D66" w:rsidTr="007D7F63">
        <w:trPr>
          <w:trHeight w:val="345"/>
        </w:trPr>
        <w:tc>
          <w:tcPr>
            <w:tcW w:w="32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c>
          <w:tcPr>
            <w:tcW w:w="8733" w:type="dxa"/>
            <w:tcBorders>
              <w:top w:val="nil"/>
              <w:left w:val="nil"/>
              <w:bottom w:val="single" w:sz="8" w:space="0" w:color="auto"/>
              <w:right w:val="single" w:sz="8" w:space="0" w:color="auto"/>
            </w:tcBorders>
            <w:shd w:val="clear" w:color="auto" w:fill="auto"/>
            <w:noWrap/>
            <w:vAlign w:val="bottom"/>
            <w:hideMark/>
          </w:tcPr>
          <w:p w:rsidR="004001F5" w:rsidRPr="0031615D" w:rsidRDefault="004001F5" w:rsidP="007D7F63">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4001F5" w:rsidRPr="00987643" w:rsidRDefault="004001F5" w:rsidP="007D7F63">
            <w:pPr>
              <w:spacing w:line="240" w:lineRule="auto"/>
              <w:ind w:firstLine="0"/>
              <w:jc w:val="left"/>
              <w:rPr>
                <w:rFonts w:eastAsia="Times New Roman" w:cs="Calibri"/>
                <w:color w:val="000000"/>
                <w:highlight w:val="yellow"/>
                <w:lang w:val="hy-AM" w:eastAsia="ru-RU"/>
              </w:rPr>
            </w:pPr>
          </w:p>
        </w:tc>
      </w:tr>
    </w:tbl>
    <w:p w:rsidR="004001F5" w:rsidRPr="00987643" w:rsidRDefault="004001F5" w:rsidP="004001F5">
      <w:pPr>
        <w:ind w:firstLine="0"/>
        <w:jc w:val="center"/>
        <w:rPr>
          <w:highlight w:val="yellow"/>
          <w:lang w:val="hy-AM"/>
        </w:rPr>
      </w:pPr>
    </w:p>
    <w:p w:rsidR="007F1066" w:rsidRPr="00987643" w:rsidRDefault="007F1066" w:rsidP="007F1066">
      <w:pPr>
        <w:ind w:firstLine="0"/>
        <w:jc w:val="left"/>
        <w:rPr>
          <w:b/>
          <w:i/>
          <w:sz w:val="24"/>
          <w:szCs w:val="24"/>
          <w:highlight w:val="yellow"/>
          <w:lang w:val="hy-AM"/>
        </w:rPr>
      </w:pPr>
      <w:r w:rsidRPr="00987643">
        <w:rPr>
          <w:sz w:val="24"/>
          <w:szCs w:val="24"/>
          <w:highlight w:val="yellow"/>
          <w:lang w:val="hy-AM"/>
        </w:rPr>
        <w:br/>
      </w:r>
    </w:p>
    <w:sectPr w:rsidR="007F1066" w:rsidRPr="00987643" w:rsidSect="002D6391">
      <w:pgSz w:w="12240" w:h="15840"/>
      <w:pgMar w:top="851" w:right="1041" w:bottom="426"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ED4" w:rsidRDefault="00A83ED4" w:rsidP="00502A77">
      <w:pPr>
        <w:spacing w:line="240" w:lineRule="auto"/>
      </w:pPr>
      <w:r>
        <w:separator/>
      </w:r>
    </w:p>
  </w:endnote>
  <w:endnote w:type="continuationSeparator" w:id="0">
    <w:p w:rsidR="00A83ED4" w:rsidRDefault="00A83ED4" w:rsidP="00502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ED4" w:rsidRDefault="00A83ED4" w:rsidP="00502A77">
      <w:pPr>
        <w:spacing w:line="240" w:lineRule="auto"/>
      </w:pPr>
      <w:r>
        <w:separator/>
      </w:r>
    </w:p>
  </w:footnote>
  <w:footnote w:type="continuationSeparator" w:id="0">
    <w:p w:rsidR="00A83ED4" w:rsidRDefault="00A83ED4" w:rsidP="00502A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AA70DE"/>
    <w:multiLevelType w:val="hybridMultilevel"/>
    <w:tmpl w:val="738A16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D064CE"/>
    <w:multiLevelType w:val="hybridMultilevel"/>
    <w:tmpl w:val="E63AB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3509"/>
    <w:multiLevelType w:val="hybridMultilevel"/>
    <w:tmpl w:val="D6700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CDD"/>
    <w:rsid w:val="00017E94"/>
    <w:rsid w:val="00075A36"/>
    <w:rsid w:val="00083F1B"/>
    <w:rsid w:val="000922EB"/>
    <w:rsid w:val="0009566A"/>
    <w:rsid w:val="00097003"/>
    <w:rsid w:val="000A2D4A"/>
    <w:rsid w:val="000A55E6"/>
    <w:rsid w:val="000B5591"/>
    <w:rsid w:val="000B658C"/>
    <w:rsid w:val="000C26D6"/>
    <w:rsid w:val="000C3367"/>
    <w:rsid w:val="000D0BAA"/>
    <w:rsid w:val="000D6A8F"/>
    <w:rsid w:val="00134DB8"/>
    <w:rsid w:val="00145333"/>
    <w:rsid w:val="00155CD1"/>
    <w:rsid w:val="00172968"/>
    <w:rsid w:val="0019259B"/>
    <w:rsid w:val="001C3269"/>
    <w:rsid w:val="001D2D1B"/>
    <w:rsid w:val="001D6406"/>
    <w:rsid w:val="001E2A6D"/>
    <w:rsid w:val="001F2EE5"/>
    <w:rsid w:val="001F34F9"/>
    <w:rsid w:val="001F3CDD"/>
    <w:rsid w:val="001F5C28"/>
    <w:rsid w:val="00220A45"/>
    <w:rsid w:val="00225F46"/>
    <w:rsid w:val="002409B9"/>
    <w:rsid w:val="00261835"/>
    <w:rsid w:val="00263EA6"/>
    <w:rsid w:val="00272293"/>
    <w:rsid w:val="0027511F"/>
    <w:rsid w:val="00284767"/>
    <w:rsid w:val="0029107D"/>
    <w:rsid w:val="002A028A"/>
    <w:rsid w:val="002A3129"/>
    <w:rsid w:val="002C651B"/>
    <w:rsid w:val="002D2F8F"/>
    <w:rsid w:val="002D6391"/>
    <w:rsid w:val="002F3EC6"/>
    <w:rsid w:val="00307B5D"/>
    <w:rsid w:val="00316FC6"/>
    <w:rsid w:val="00321B2C"/>
    <w:rsid w:val="00326C87"/>
    <w:rsid w:val="003313D7"/>
    <w:rsid w:val="00337A20"/>
    <w:rsid w:val="003419B1"/>
    <w:rsid w:val="003543CF"/>
    <w:rsid w:val="00354A32"/>
    <w:rsid w:val="00362E7F"/>
    <w:rsid w:val="00363F23"/>
    <w:rsid w:val="00364419"/>
    <w:rsid w:val="00365CB9"/>
    <w:rsid w:val="0036655B"/>
    <w:rsid w:val="0037709F"/>
    <w:rsid w:val="00391715"/>
    <w:rsid w:val="003A3302"/>
    <w:rsid w:val="003A3C28"/>
    <w:rsid w:val="003B36D8"/>
    <w:rsid w:val="003D1B13"/>
    <w:rsid w:val="003D608B"/>
    <w:rsid w:val="003D69CE"/>
    <w:rsid w:val="003E4C27"/>
    <w:rsid w:val="004001F5"/>
    <w:rsid w:val="004003A1"/>
    <w:rsid w:val="00402A72"/>
    <w:rsid w:val="00423B1F"/>
    <w:rsid w:val="0042569C"/>
    <w:rsid w:val="00430417"/>
    <w:rsid w:val="0043373B"/>
    <w:rsid w:val="004432CE"/>
    <w:rsid w:val="004475FC"/>
    <w:rsid w:val="00452533"/>
    <w:rsid w:val="004533AC"/>
    <w:rsid w:val="00453D50"/>
    <w:rsid w:val="004603BF"/>
    <w:rsid w:val="00474A4D"/>
    <w:rsid w:val="004800A9"/>
    <w:rsid w:val="00486BB1"/>
    <w:rsid w:val="00487536"/>
    <w:rsid w:val="00487ABB"/>
    <w:rsid w:val="004934C3"/>
    <w:rsid w:val="004A0663"/>
    <w:rsid w:val="004C7A5D"/>
    <w:rsid w:val="004D4104"/>
    <w:rsid w:val="004F2BF2"/>
    <w:rsid w:val="004F74D7"/>
    <w:rsid w:val="00502A77"/>
    <w:rsid w:val="00534E24"/>
    <w:rsid w:val="0054165B"/>
    <w:rsid w:val="00546F7D"/>
    <w:rsid w:val="00556129"/>
    <w:rsid w:val="00556C12"/>
    <w:rsid w:val="00570B10"/>
    <w:rsid w:val="0058315F"/>
    <w:rsid w:val="005831E3"/>
    <w:rsid w:val="00587073"/>
    <w:rsid w:val="0059281C"/>
    <w:rsid w:val="00596C1F"/>
    <w:rsid w:val="005A55B4"/>
    <w:rsid w:val="005A72A7"/>
    <w:rsid w:val="005A7320"/>
    <w:rsid w:val="005A7D18"/>
    <w:rsid w:val="005C0189"/>
    <w:rsid w:val="005C4884"/>
    <w:rsid w:val="005C6119"/>
    <w:rsid w:val="005D6425"/>
    <w:rsid w:val="005E4ABD"/>
    <w:rsid w:val="006076BF"/>
    <w:rsid w:val="00634D5B"/>
    <w:rsid w:val="00663B22"/>
    <w:rsid w:val="00665C77"/>
    <w:rsid w:val="00684A89"/>
    <w:rsid w:val="00691610"/>
    <w:rsid w:val="006B6D6B"/>
    <w:rsid w:val="006E27DA"/>
    <w:rsid w:val="006F0585"/>
    <w:rsid w:val="006F0EC8"/>
    <w:rsid w:val="006F3489"/>
    <w:rsid w:val="006F3FAC"/>
    <w:rsid w:val="00742246"/>
    <w:rsid w:val="0074792D"/>
    <w:rsid w:val="007529D4"/>
    <w:rsid w:val="007543B8"/>
    <w:rsid w:val="007543D3"/>
    <w:rsid w:val="00756D2F"/>
    <w:rsid w:val="00764A87"/>
    <w:rsid w:val="0077014B"/>
    <w:rsid w:val="00781126"/>
    <w:rsid w:val="007969D6"/>
    <w:rsid w:val="007A01D0"/>
    <w:rsid w:val="007A1B78"/>
    <w:rsid w:val="007C082B"/>
    <w:rsid w:val="007C302C"/>
    <w:rsid w:val="007C30D9"/>
    <w:rsid w:val="007F0208"/>
    <w:rsid w:val="007F1066"/>
    <w:rsid w:val="007F2291"/>
    <w:rsid w:val="00817B77"/>
    <w:rsid w:val="00822EAF"/>
    <w:rsid w:val="00864CE8"/>
    <w:rsid w:val="008842A0"/>
    <w:rsid w:val="00896B6F"/>
    <w:rsid w:val="008B42D2"/>
    <w:rsid w:val="008B6ECD"/>
    <w:rsid w:val="008D7CE2"/>
    <w:rsid w:val="008E5DA2"/>
    <w:rsid w:val="00904E24"/>
    <w:rsid w:val="00916CD4"/>
    <w:rsid w:val="00922FF5"/>
    <w:rsid w:val="00933774"/>
    <w:rsid w:val="009340FF"/>
    <w:rsid w:val="009352CB"/>
    <w:rsid w:val="00944C47"/>
    <w:rsid w:val="00947FAD"/>
    <w:rsid w:val="00970521"/>
    <w:rsid w:val="00985407"/>
    <w:rsid w:val="00985DEB"/>
    <w:rsid w:val="00987643"/>
    <w:rsid w:val="00990522"/>
    <w:rsid w:val="0099155B"/>
    <w:rsid w:val="00994AD4"/>
    <w:rsid w:val="009A233B"/>
    <w:rsid w:val="009B5EB6"/>
    <w:rsid w:val="009C395D"/>
    <w:rsid w:val="009F107E"/>
    <w:rsid w:val="00A21A9D"/>
    <w:rsid w:val="00A22419"/>
    <w:rsid w:val="00A23EB6"/>
    <w:rsid w:val="00A26D1F"/>
    <w:rsid w:val="00A276D1"/>
    <w:rsid w:val="00A33CEE"/>
    <w:rsid w:val="00A36FD4"/>
    <w:rsid w:val="00A4513D"/>
    <w:rsid w:val="00A665E4"/>
    <w:rsid w:val="00A6728B"/>
    <w:rsid w:val="00A72710"/>
    <w:rsid w:val="00A83ED4"/>
    <w:rsid w:val="00AA6860"/>
    <w:rsid w:val="00AB5A40"/>
    <w:rsid w:val="00AD164C"/>
    <w:rsid w:val="00AF1BCD"/>
    <w:rsid w:val="00B00828"/>
    <w:rsid w:val="00B1612B"/>
    <w:rsid w:val="00B23ACC"/>
    <w:rsid w:val="00B27D32"/>
    <w:rsid w:val="00B46178"/>
    <w:rsid w:val="00B52875"/>
    <w:rsid w:val="00B6198C"/>
    <w:rsid w:val="00B72031"/>
    <w:rsid w:val="00BA1C82"/>
    <w:rsid w:val="00BA63D0"/>
    <w:rsid w:val="00BC0DA7"/>
    <w:rsid w:val="00BC161F"/>
    <w:rsid w:val="00BC561B"/>
    <w:rsid w:val="00BE2828"/>
    <w:rsid w:val="00BE3AD8"/>
    <w:rsid w:val="00BE4500"/>
    <w:rsid w:val="00BF446E"/>
    <w:rsid w:val="00BF65C5"/>
    <w:rsid w:val="00C02BE3"/>
    <w:rsid w:val="00C22C4C"/>
    <w:rsid w:val="00C31FAC"/>
    <w:rsid w:val="00C4323A"/>
    <w:rsid w:val="00C577B1"/>
    <w:rsid w:val="00C6543E"/>
    <w:rsid w:val="00C76725"/>
    <w:rsid w:val="00C813A9"/>
    <w:rsid w:val="00C974B7"/>
    <w:rsid w:val="00CA030C"/>
    <w:rsid w:val="00CA1910"/>
    <w:rsid w:val="00CA5F5A"/>
    <w:rsid w:val="00CD2FC2"/>
    <w:rsid w:val="00CE6DCD"/>
    <w:rsid w:val="00CF48D9"/>
    <w:rsid w:val="00D30A59"/>
    <w:rsid w:val="00D33B8B"/>
    <w:rsid w:val="00D3410F"/>
    <w:rsid w:val="00D50609"/>
    <w:rsid w:val="00D52124"/>
    <w:rsid w:val="00D52AC9"/>
    <w:rsid w:val="00D614A2"/>
    <w:rsid w:val="00D67557"/>
    <w:rsid w:val="00D76A87"/>
    <w:rsid w:val="00D8040D"/>
    <w:rsid w:val="00D81240"/>
    <w:rsid w:val="00D81E42"/>
    <w:rsid w:val="00D842F8"/>
    <w:rsid w:val="00D87676"/>
    <w:rsid w:val="00D95A75"/>
    <w:rsid w:val="00DB396F"/>
    <w:rsid w:val="00DB5E65"/>
    <w:rsid w:val="00DC0231"/>
    <w:rsid w:val="00DC07E9"/>
    <w:rsid w:val="00DE7F0E"/>
    <w:rsid w:val="00DF5EB4"/>
    <w:rsid w:val="00DF78FF"/>
    <w:rsid w:val="00E009EA"/>
    <w:rsid w:val="00E13AFC"/>
    <w:rsid w:val="00E359F2"/>
    <w:rsid w:val="00E46D66"/>
    <w:rsid w:val="00E62729"/>
    <w:rsid w:val="00E64337"/>
    <w:rsid w:val="00E863E8"/>
    <w:rsid w:val="00E8700A"/>
    <w:rsid w:val="00E90E9B"/>
    <w:rsid w:val="00EB1CCD"/>
    <w:rsid w:val="00EC0C96"/>
    <w:rsid w:val="00EC0F13"/>
    <w:rsid w:val="00EE193D"/>
    <w:rsid w:val="00EE47A9"/>
    <w:rsid w:val="00EE5EC7"/>
    <w:rsid w:val="00EE7A95"/>
    <w:rsid w:val="00EF3AFE"/>
    <w:rsid w:val="00F34D52"/>
    <w:rsid w:val="00F37BCC"/>
    <w:rsid w:val="00F4187C"/>
    <w:rsid w:val="00F60638"/>
    <w:rsid w:val="00F60D43"/>
    <w:rsid w:val="00F61A32"/>
    <w:rsid w:val="00F82DF4"/>
    <w:rsid w:val="00F9665A"/>
    <w:rsid w:val="00FB7227"/>
    <w:rsid w:val="00FF7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9E2FB6-2271-43BF-AA67-01C088334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C28"/>
    <w:pPr>
      <w:spacing w:after="0" w:line="360" w:lineRule="auto"/>
      <w:ind w:firstLine="720"/>
      <w:jc w:val="right"/>
    </w:pPr>
    <w:rPr>
      <w:rFonts w:ascii="GHEA Grapalat" w:hAnsi="GHEA Grapala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A77"/>
    <w:pPr>
      <w:spacing w:after="0" w:line="240" w:lineRule="auto"/>
      <w:ind w:firstLine="720"/>
      <w:jc w:val="right"/>
    </w:pPr>
    <w:rPr>
      <w:rFonts w:ascii="GHEA Grapalat" w:hAnsi="GHEA Grapalat"/>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502A77"/>
    <w:pPr>
      <w:ind w:left="720"/>
      <w:contextualSpacing/>
    </w:pPr>
  </w:style>
  <w:style w:type="paragraph" w:styleId="a5">
    <w:name w:val="footnote text"/>
    <w:basedOn w:val="a"/>
    <w:link w:val="a6"/>
    <w:uiPriority w:val="99"/>
    <w:semiHidden/>
    <w:unhideWhenUsed/>
    <w:rsid w:val="00502A77"/>
    <w:pPr>
      <w:spacing w:line="240" w:lineRule="auto"/>
    </w:pPr>
    <w:rPr>
      <w:sz w:val="20"/>
      <w:szCs w:val="20"/>
    </w:rPr>
  </w:style>
  <w:style w:type="character" w:customStyle="1" w:styleId="a6">
    <w:name w:val="Текст сноски Знак"/>
    <w:basedOn w:val="a0"/>
    <w:link w:val="a5"/>
    <w:uiPriority w:val="99"/>
    <w:semiHidden/>
    <w:rsid w:val="00502A77"/>
    <w:rPr>
      <w:rFonts w:ascii="GHEA Grapalat" w:hAnsi="GHEA Grapalat"/>
      <w:sz w:val="20"/>
      <w:szCs w:val="20"/>
    </w:rPr>
  </w:style>
  <w:style w:type="character" w:styleId="a7">
    <w:name w:val="footnote reference"/>
    <w:basedOn w:val="a0"/>
    <w:uiPriority w:val="99"/>
    <w:semiHidden/>
    <w:unhideWhenUsed/>
    <w:rsid w:val="00502A77"/>
    <w:rPr>
      <w:vertAlign w:val="superscript"/>
    </w:rPr>
  </w:style>
  <w:style w:type="paragraph" w:styleId="a8">
    <w:name w:val="Normal (Web)"/>
    <w:basedOn w:val="a"/>
    <w:uiPriority w:val="99"/>
    <w:unhideWhenUsed/>
    <w:rsid w:val="00F60638"/>
    <w:pPr>
      <w:spacing w:before="100" w:beforeAutospacing="1" w:after="100" w:afterAutospacing="1" w:line="240" w:lineRule="auto"/>
      <w:ind w:firstLine="0"/>
      <w:jc w:val="left"/>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2545">
      <w:bodyDiv w:val="1"/>
      <w:marLeft w:val="0"/>
      <w:marRight w:val="0"/>
      <w:marTop w:val="0"/>
      <w:marBottom w:val="0"/>
      <w:divBdr>
        <w:top w:val="none" w:sz="0" w:space="0" w:color="auto"/>
        <w:left w:val="none" w:sz="0" w:space="0" w:color="auto"/>
        <w:bottom w:val="none" w:sz="0" w:space="0" w:color="auto"/>
        <w:right w:val="none" w:sz="0" w:space="0" w:color="auto"/>
      </w:divBdr>
    </w:div>
    <w:div w:id="252323724">
      <w:bodyDiv w:val="1"/>
      <w:marLeft w:val="0"/>
      <w:marRight w:val="0"/>
      <w:marTop w:val="0"/>
      <w:marBottom w:val="0"/>
      <w:divBdr>
        <w:top w:val="none" w:sz="0" w:space="0" w:color="auto"/>
        <w:left w:val="none" w:sz="0" w:space="0" w:color="auto"/>
        <w:bottom w:val="none" w:sz="0" w:space="0" w:color="auto"/>
        <w:right w:val="none" w:sz="0" w:space="0" w:color="auto"/>
      </w:divBdr>
    </w:div>
    <w:div w:id="551429967">
      <w:bodyDiv w:val="1"/>
      <w:marLeft w:val="0"/>
      <w:marRight w:val="0"/>
      <w:marTop w:val="0"/>
      <w:marBottom w:val="0"/>
      <w:divBdr>
        <w:top w:val="none" w:sz="0" w:space="0" w:color="auto"/>
        <w:left w:val="none" w:sz="0" w:space="0" w:color="auto"/>
        <w:bottom w:val="none" w:sz="0" w:space="0" w:color="auto"/>
        <w:right w:val="none" w:sz="0" w:space="0" w:color="auto"/>
      </w:divBdr>
    </w:div>
    <w:div w:id="581911098">
      <w:bodyDiv w:val="1"/>
      <w:marLeft w:val="0"/>
      <w:marRight w:val="0"/>
      <w:marTop w:val="0"/>
      <w:marBottom w:val="0"/>
      <w:divBdr>
        <w:top w:val="none" w:sz="0" w:space="0" w:color="auto"/>
        <w:left w:val="none" w:sz="0" w:space="0" w:color="auto"/>
        <w:bottom w:val="none" w:sz="0" w:space="0" w:color="auto"/>
        <w:right w:val="none" w:sz="0" w:space="0" w:color="auto"/>
      </w:divBdr>
    </w:div>
    <w:div w:id="1025133524">
      <w:bodyDiv w:val="1"/>
      <w:marLeft w:val="0"/>
      <w:marRight w:val="0"/>
      <w:marTop w:val="0"/>
      <w:marBottom w:val="0"/>
      <w:divBdr>
        <w:top w:val="none" w:sz="0" w:space="0" w:color="auto"/>
        <w:left w:val="none" w:sz="0" w:space="0" w:color="auto"/>
        <w:bottom w:val="none" w:sz="0" w:space="0" w:color="auto"/>
        <w:right w:val="none" w:sz="0" w:space="0" w:color="auto"/>
      </w:divBdr>
    </w:div>
    <w:div w:id="1202936683">
      <w:bodyDiv w:val="1"/>
      <w:marLeft w:val="0"/>
      <w:marRight w:val="0"/>
      <w:marTop w:val="0"/>
      <w:marBottom w:val="0"/>
      <w:divBdr>
        <w:top w:val="none" w:sz="0" w:space="0" w:color="auto"/>
        <w:left w:val="none" w:sz="0" w:space="0" w:color="auto"/>
        <w:bottom w:val="none" w:sz="0" w:space="0" w:color="auto"/>
        <w:right w:val="none" w:sz="0" w:space="0" w:color="auto"/>
      </w:divBdr>
    </w:div>
    <w:div w:id="1224297497">
      <w:bodyDiv w:val="1"/>
      <w:marLeft w:val="0"/>
      <w:marRight w:val="0"/>
      <w:marTop w:val="0"/>
      <w:marBottom w:val="0"/>
      <w:divBdr>
        <w:top w:val="none" w:sz="0" w:space="0" w:color="auto"/>
        <w:left w:val="none" w:sz="0" w:space="0" w:color="auto"/>
        <w:bottom w:val="none" w:sz="0" w:space="0" w:color="auto"/>
        <w:right w:val="none" w:sz="0" w:space="0" w:color="auto"/>
      </w:divBdr>
    </w:div>
    <w:div w:id="1283422068">
      <w:bodyDiv w:val="1"/>
      <w:marLeft w:val="0"/>
      <w:marRight w:val="0"/>
      <w:marTop w:val="0"/>
      <w:marBottom w:val="0"/>
      <w:divBdr>
        <w:top w:val="none" w:sz="0" w:space="0" w:color="auto"/>
        <w:left w:val="none" w:sz="0" w:space="0" w:color="auto"/>
        <w:bottom w:val="none" w:sz="0" w:space="0" w:color="auto"/>
        <w:right w:val="none" w:sz="0" w:space="0" w:color="auto"/>
      </w:divBdr>
    </w:div>
    <w:div w:id="1320842409">
      <w:bodyDiv w:val="1"/>
      <w:marLeft w:val="0"/>
      <w:marRight w:val="0"/>
      <w:marTop w:val="0"/>
      <w:marBottom w:val="0"/>
      <w:divBdr>
        <w:top w:val="none" w:sz="0" w:space="0" w:color="auto"/>
        <w:left w:val="none" w:sz="0" w:space="0" w:color="auto"/>
        <w:bottom w:val="none" w:sz="0" w:space="0" w:color="auto"/>
        <w:right w:val="none" w:sz="0" w:space="0" w:color="auto"/>
      </w:divBdr>
    </w:div>
    <w:div w:id="1376730850">
      <w:bodyDiv w:val="1"/>
      <w:marLeft w:val="0"/>
      <w:marRight w:val="0"/>
      <w:marTop w:val="0"/>
      <w:marBottom w:val="0"/>
      <w:divBdr>
        <w:top w:val="none" w:sz="0" w:space="0" w:color="auto"/>
        <w:left w:val="none" w:sz="0" w:space="0" w:color="auto"/>
        <w:bottom w:val="none" w:sz="0" w:space="0" w:color="auto"/>
        <w:right w:val="none" w:sz="0" w:space="0" w:color="auto"/>
      </w:divBdr>
    </w:div>
    <w:div w:id="1654331206">
      <w:bodyDiv w:val="1"/>
      <w:marLeft w:val="0"/>
      <w:marRight w:val="0"/>
      <w:marTop w:val="0"/>
      <w:marBottom w:val="0"/>
      <w:divBdr>
        <w:top w:val="none" w:sz="0" w:space="0" w:color="auto"/>
        <w:left w:val="none" w:sz="0" w:space="0" w:color="auto"/>
        <w:bottom w:val="none" w:sz="0" w:space="0" w:color="auto"/>
        <w:right w:val="none" w:sz="0" w:space="0" w:color="auto"/>
      </w:divBdr>
    </w:div>
    <w:div w:id="1813668130">
      <w:bodyDiv w:val="1"/>
      <w:marLeft w:val="0"/>
      <w:marRight w:val="0"/>
      <w:marTop w:val="0"/>
      <w:marBottom w:val="0"/>
      <w:divBdr>
        <w:top w:val="none" w:sz="0" w:space="0" w:color="auto"/>
        <w:left w:val="none" w:sz="0" w:space="0" w:color="auto"/>
        <w:bottom w:val="none" w:sz="0" w:space="0" w:color="auto"/>
        <w:right w:val="none" w:sz="0" w:space="0" w:color="auto"/>
      </w:divBdr>
    </w:div>
    <w:div w:id="210738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AAEC67-5904-48EB-97F9-413B4BAB9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14</Pages>
  <Words>2906</Words>
  <Characters>16568</Characters>
  <Application>Microsoft Office Word</Application>
  <DocSecurity>0</DocSecurity>
  <Lines>138</Lines>
  <Paragraphs>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Ashot Avetisyan;AshotPC</dc:creator>
  <cp:lastModifiedBy>Asus_H110s2</cp:lastModifiedBy>
  <cp:revision>11</cp:revision>
  <dcterms:created xsi:type="dcterms:W3CDTF">2021-12-29T11:34:00Z</dcterms:created>
  <dcterms:modified xsi:type="dcterms:W3CDTF">2022-09-29T10:38:00Z</dcterms:modified>
</cp:coreProperties>
</file>